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12" w:rsidRDefault="00D42759" w:rsidP="00905F57">
      <w:pPr>
        <w:pStyle w:val="Nadpis1"/>
        <w:spacing w:before="120" w:after="120"/>
        <w:rPr>
          <w:rFonts w:ascii="Calibri" w:hAnsi="Calibri"/>
          <w:color w:val="0070C0"/>
          <w:szCs w:val="24"/>
        </w:rPr>
      </w:pPr>
      <w:r w:rsidRPr="00D030C0">
        <w:rPr>
          <w:rFonts w:ascii="Calibri" w:hAnsi="Calibri"/>
          <w:color w:val="0070C0"/>
          <w:szCs w:val="24"/>
        </w:rPr>
        <w:t xml:space="preserve">Všetko o zápise </w:t>
      </w:r>
      <w:r w:rsidR="00491E12">
        <w:rPr>
          <w:rFonts w:ascii="Calibri" w:hAnsi="Calibri"/>
          <w:color w:val="0070C0"/>
          <w:szCs w:val="24"/>
        </w:rPr>
        <w:t xml:space="preserve">žiakov na plnenie povinnej školskej dochádzky </w:t>
      </w:r>
    </w:p>
    <w:p w:rsidR="00D42759" w:rsidRPr="00D030C0" w:rsidRDefault="00491E12" w:rsidP="00905F57">
      <w:pPr>
        <w:pStyle w:val="Nadpis1"/>
        <w:spacing w:before="120" w:after="120"/>
        <w:rPr>
          <w:rFonts w:ascii="Calibri" w:hAnsi="Calibri"/>
          <w:color w:val="0070C0"/>
          <w:szCs w:val="24"/>
        </w:rPr>
      </w:pPr>
      <w:r>
        <w:rPr>
          <w:rFonts w:ascii="Calibri" w:hAnsi="Calibri"/>
          <w:color w:val="0070C0"/>
          <w:szCs w:val="24"/>
        </w:rPr>
        <w:t>na školský rok 2019/2020</w:t>
      </w:r>
    </w:p>
    <w:p w:rsidR="00D42759" w:rsidRPr="00D42759" w:rsidRDefault="00D42759" w:rsidP="00905F57">
      <w:pPr>
        <w:spacing w:before="120" w:after="120"/>
        <w:rPr>
          <w:rFonts w:ascii="Calibri" w:hAnsi="Calibri"/>
          <w:b/>
          <w:sz w:val="28"/>
        </w:rPr>
      </w:pPr>
    </w:p>
    <w:p w:rsidR="00491E12" w:rsidRDefault="00D42759" w:rsidP="00491E12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 xml:space="preserve">Zápis žiakov do 1. ročníka Základnej školy, Jilemnického ulica 204/11, 929 01 Dunajská Streda </w:t>
      </w:r>
      <w:r>
        <w:rPr>
          <w:rFonts w:ascii="Calibri" w:hAnsi="Calibri"/>
          <w:lang w:eastAsia="sk-SK"/>
        </w:rPr>
        <w:t>na</w:t>
      </w:r>
      <w:r w:rsidRPr="00D42759">
        <w:rPr>
          <w:rFonts w:ascii="Calibri" w:hAnsi="Calibri"/>
          <w:lang w:eastAsia="sk-SK"/>
        </w:rPr>
        <w:t xml:space="preserve"> školský rok 2019/2020 sa uskutoční v termíne medzi </w:t>
      </w:r>
      <w:r w:rsidRPr="00D42759">
        <w:rPr>
          <w:rFonts w:ascii="Calibri" w:hAnsi="Calibri"/>
          <w:b/>
          <w:bCs/>
          <w:lang w:eastAsia="sk-SK"/>
        </w:rPr>
        <w:t>1. a 30. aprílom 2019.</w:t>
      </w:r>
      <w:r w:rsidR="00491E12" w:rsidRPr="00491E12">
        <w:rPr>
          <w:rFonts w:ascii="Calibri" w:hAnsi="Calibri"/>
          <w:lang w:eastAsia="sk-SK"/>
        </w:rPr>
        <w:t xml:space="preserve"> </w:t>
      </w:r>
    </w:p>
    <w:p w:rsidR="00491E12" w:rsidRPr="00D42759" w:rsidRDefault="00491E12" w:rsidP="00491E12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>Presné miesto a čas zápisu určí zriaďovateľ školy – Mesto Dunajská Streda – formou všeobecne záväzného nar</w:t>
      </w:r>
      <w:r>
        <w:rPr>
          <w:rFonts w:ascii="Calibri" w:hAnsi="Calibri"/>
          <w:lang w:eastAsia="sk-SK"/>
        </w:rPr>
        <w:t>iadenia</w:t>
      </w:r>
      <w:r w:rsidRPr="00D42759">
        <w:rPr>
          <w:rFonts w:ascii="Calibri" w:hAnsi="Calibri"/>
          <w:lang w:eastAsia="sk-SK"/>
        </w:rPr>
        <w:t xml:space="preserve">. </w:t>
      </w:r>
    </w:p>
    <w:p w:rsidR="00D42759" w:rsidRPr="00905F57" w:rsidRDefault="00D42759" w:rsidP="00905F57">
      <w:pPr>
        <w:shd w:val="clear" w:color="auto" w:fill="FFFFFF"/>
        <w:spacing w:before="120" w:after="120"/>
        <w:outlineLvl w:val="1"/>
        <w:rPr>
          <w:rFonts w:ascii="Calibri" w:hAnsi="Calibri"/>
          <w:b/>
          <w:bCs/>
          <w:color w:val="0070C0"/>
          <w:lang w:eastAsia="sk-SK"/>
        </w:rPr>
      </w:pPr>
      <w:r w:rsidRPr="00905F57">
        <w:rPr>
          <w:rFonts w:ascii="Calibri" w:hAnsi="Calibri"/>
          <w:b/>
          <w:bCs/>
          <w:color w:val="0070C0"/>
          <w:lang w:eastAsia="sk-SK"/>
        </w:rPr>
        <w:t>Legislatíva k zápisu detí</w:t>
      </w:r>
    </w:p>
    <w:p w:rsidR="00D42759" w:rsidRPr="00E4670E" w:rsidRDefault="00D42759" w:rsidP="00905F5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120" w:after="120"/>
        <w:ind w:left="360"/>
        <w:rPr>
          <w:rFonts w:ascii="Calibri" w:hAnsi="Calibri"/>
          <w:lang w:eastAsia="sk-SK"/>
        </w:rPr>
      </w:pPr>
      <w:r w:rsidRPr="00E4670E">
        <w:rPr>
          <w:rFonts w:ascii="Calibri" w:hAnsi="Calibri"/>
          <w:lang w:eastAsia="sk-SK"/>
        </w:rPr>
        <w:t>zákon č. 596/2003 Z. z. o štátnej správe v školstve a školskej samospráve a o zmene a doplnení niektorých zákonov</w:t>
      </w:r>
    </w:p>
    <w:p w:rsidR="00D42759" w:rsidRPr="00E4670E" w:rsidRDefault="00D42759" w:rsidP="00905F5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120" w:after="120"/>
        <w:ind w:left="360"/>
        <w:rPr>
          <w:rFonts w:ascii="Calibri" w:hAnsi="Calibri"/>
          <w:lang w:eastAsia="sk-SK"/>
        </w:rPr>
      </w:pPr>
      <w:r w:rsidRPr="00E4670E">
        <w:rPr>
          <w:rFonts w:ascii="Calibri" w:hAnsi="Calibri"/>
          <w:bCs/>
          <w:lang w:eastAsia="sk-SK"/>
        </w:rPr>
        <w:t>§ 19, § 20, § 23, § 24, § 25 zákona č. 245/2008 Z. z. o výchove a vzdelávaní (školský zákon) a o doplnení niektorých zákonov</w:t>
      </w:r>
    </w:p>
    <w:p w:rsidR="00D42759" w:rsidRPr="00E4670E" w:rsidRDefault="00D42759" w:rsidP="00905F5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120" w:after="120"/>
        <w:ind w:left="360"/>
        <w:rPr>
          <w:rFonts w:ascii="Calibri" w:hAnsi="Calibri"/>
          <w:lang w:eastAsia="sk-SK"/>
        </w:rPr>
      </w:pPr>
      <w:r w:rsidRPr="00E4670E">
        <w:rPr>
          <w:rFonts w:ascii="Calibri" w:hAnsi="Calibri"/>
          <w:lang w:eastAsia="sk-SK"/>
        </w:rPr>
        <w:t>vyhláška Ministerstva školstva SR č. 320/2008 Z. z. o základnej škole</w:t>
      </w:r>
    </w:p>
    <w:p w:rsidR="00D42759" w:rsidRPr="00D42759" w:rsidRDefault="00D42759" w:rsidP="00905F57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>V súlade s touto legislatívou </w:t>
      </w:r>
      <w:r w:rsidRPr="00D42759">
        <w:rPr>
          <w:rFonts w:ascii="Calibri" w:hAnsi="Calibri"/>
          <w:b/>
          <w:bCs/>
          <w:lang w:eastAsia="sk-SK"/>
        </w:rPr>
        <w:t>je zákonný zástupca dieťaťa povinný prihlásiť dieťa na plnenie povinnej školskej dochádzky</w:t>
      </w:r>
      <w:r w:rsidRPr="00D42759">
        <w:rPr>
          <w:rFonts w:ascii="Calibri" w:hAnsi="Calibri"/>
          <w:lang w:eastAsia="sk-SK"/>
        </w:rPr>
        <w:t>.</w:t>
      </w:r>
    </w:p>
    <w:p w:rsidR="00D42759" w:rsidRPr="00905F57" w:rsidRDefault="00D42759" w:rsidP="00905F57">
      <w:pPr>
        <w:shd w:val="clear" w:color="auto" w:fill="FFFFFF"/>
        <w:spacing w:before="120" w:after="120"/>
        <w:outlineLvl w:val="1"/>
        <w:rPr>
          <w:rFonts w:ascii="Calibri" w:hAnsi="Calibri"/>
          <w:b/>
          <w:bCs/>
          <w:color w:val="0070C0"/>
          <w:lang w:eastAsia="sk-SK"/>
        </w:rPr>
      </w:pPr>
      <w:r w:rsidRPr="00905F57">
        <w:rPr>
          <w:rFonts w:ascii="Calibri" w:hAnsi="Calibri"/>
          <w:b/>
          <w:bCs/>
          <w:color w:val="0070C0"/>
          <w:lang w:eastAsia="sk-SK"/>
        </w:rPr>
        <w:t>Ako zapísať dieťa do základnej školy?</w:t>
      </w:r>
    </w:p>
    <w:p w:rsidR="00A5653A" w:rsidRDefault="00D42759" w:rsidP="009B3EBB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 xml:space="preserve">Do prvého ročníka môže nastúpiť dieťa, ktoré v čase nástupu na plnenie povinnej školskej dochádzky dovŕši k 31.8.2019 šesť rokov. Zápisu sa zúčastňuje dieťa so zákonným zástupcom. </w:t>
      </w:r>
    </w:p>
    <w:p w:rsidR="00D42759" w:rsidRPr="00905F57" w:rsidRDefault="00E4670E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  <w:color w:val="0070C0"/>
        </w:rPr>
      </w:pPr>
      <w:r>
        <w:rPr>
          <w:rStyle w:val="Siln"/>
          <w:rFonts w:ascii="Calibri" w:hAnsi="Calibri"/>
          <w:color w:val="0070C0"/>
        </w:rPr>
        <w:t>Aké doklady potrebuje zákonný zástupca dieťaťa pri zápise</w:t>
      </w:r>
    </w:p>
    <w:p w:rsidR="00D42759" w:rsidRPr="00D42759" w:rsidRDefault="00D42759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 w:rsidRPr="00D42759">
        <w:rPr>
          <w:rFonts w:ascii="Calibri" w:hAnsi="Calibri"/>
        </w:rPr>
        <w:t xml:space="preserve">Pri zápise musí zákonný zástupca dieťaťa predložiť osobné údaje dieťaťa – meno a priezvisko, dátum narodenia, rodné číslo, miesto narodenia, národnosť, štátne občianstvo, trvalé bydlisko dieťaťa a osobné údaje zákonných zástupcov. </w:t>
      </w:r>
    </w:p>
    <w:p w:rsidR="00D42759" w:rsidRPr="00E4670E" w:rsidRDefault="00E4670E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  <w:b/>
        </w:rPr>
      </w:pPr>
      <w:r w:rsidRPr="00E4670E">
        <w:rPr>
          <w:rStyle w:val="Siln"/>
          <w:rFonts w:ascii="Calibri" w:hAnsi="Calibri"/>
          <w:b w:val="0"/>
        </w:rPr>
        <w:t>Zákonný zástupca dieťaťa musí pri zápise</w:t>
      </w:r>
      <w:r w:rsidRPr="00E4670E">
        <w:rPr>
          <w:rFonts w:ascii="Calibri" w:hAnsi="Calibri"/>
          <w:b/>
        </w:rPr>
        <w:t xml:space="preserve"> </w:t>
      </w:r>
      <w:r w:rsidR="00D42759" w:rsidRPr="00E4670E">
        <w:rPr>
          <w:rFonts w:ascii="Calibri" w:hAnsi="Calibri"/>
          <w:b/>
        </w:rPr>
        <w:t>pr</w:t>
      </w:r>
      <w:r w:rsidRPr="00E4670E">
        <w:rPr>
          <w:rFonts w:ascii="Calibri" w:hAnsi="Calibri"/>
          <w:b/>
        </w:rPr>
        <w:t>edložiť</w:t>
      </w:r>
      <w:r w:rsidR="00D42759" w:rsidRPr="00E4670E">
        <w:rPr>
          <w:rFonts w:ascii="Calibri" w:hAnsi="Calibri"/>
          <w:b/>
        </w:rPr>
        <w:t xml:space="preserve"> </w:t>
      </w:r>
      <w:r w:rsidR="00EE62B0" w:rsidRPr="00E4670E">
        <w:rPr>
          <w:rFonts w:ascii="Calibri" w:hAnsi="Calibri"/>
          <w:b/>
        </w:rPr>
        <w:t xml:space="preserve">platný </w:t>
      </w:r>
      <w:r w:rsidR="00D42759" w:rsidRPr="00E4670E">
        <w:rPr>
          <w:rFonts w:ascii="Calibri" w:hAnsi="Calibri"/>
          <w:b/>
        </w:rPr>
        <w:t>občiansky preukaz a rodný list dieťaťa.</w:t>
      </w:r>
    </w:p>
    <w:p w:rsidR="00EE62B0" w:rsidRDefault="00EE62B0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Ak má zákonný zástupca zmenu bydliska a nemá ju zapísanú v občianskom preukaze, </w:t>
      </w:r>
      <w:r w:rsidR="00704DF1">
        <w:rPr>
          <w:rFonts w:ascii="Calibri" w:hAnsi="Calibri"/>
        </w:rPr>
        <w:t xml:space="preserve">škola od zákonného zástupcu vyžaduje </w:t>
      </w:r>
      <w:r>
        <w:rPr>
          <w:rFonts w:ascii="Calibri" w:hAnsi="Calibri"/>
        </w:rPr>
        <w:t>doniesť potvrdenie z </w:t>
      </w:r>
      <w:r w:rsidR="006A195A">
        <w:rPr>
          <w:rFonts w:ascii="Calibri" w:hAnsi="Calibri"/>
        </w:rPr>
        <w:t>obecné</w:t>
      </w:r>
      <w:r>
        <w:rPr>
          <w:rFonts w:ascii="Calibri" w:hAnsi="Calibri"/>
        </w:rPr>
        <w:t>ho alebo mestského úradu o zmene trvalého pobytu.</w:t>
      </w:r>
    </w:p>
    <w:p w:rsidR="0039319B" w:rsidRPr="006A195A" w:rsidRDefault="0039319B" w:rsidP="006A195A">
      <w:pPr>
        <w:rPr>
          <w:rFonts w:ascii="Calibri" w:hAnsi="Calibri"/>
          <w:b/>
        </w:rPr>
      </w:pPr>
      <w:r w:rsidRPr="006A195A">
        <w:rPr>
          <w:rFonts w:ascii="Calibri" w:hAnsi="Calibri"/>
        </w:rPr>
        <w:t xml:space="preserve">V zmysle § 35 Zákona o rodine sa vyžaduje, aby žiadosť </w:t>
      </w:r>
      <w:r w:rsidR="006A195A" w:rsidRPr="006A195A">
        <w:rPr>
          <w:rFonts w:ascii="Calibri" w:hAnsi="Calibri"/>
        </w:rPr>
        <w:t>(</w:t>
      </w:r>
      <w:r w:rsidR="006A195A" w:rsidRPr="006A195A">
        <w:rPr>
          <w:rFonts w:ascii="Calibri" w:hAnsi="Calibri"/>
          <w:b/>
        </w:rPr>
        <w:t>Dotazník k zápisu do 1. ročníka ZŠ na školský rok 2019/2020)</w:t>
      </w:r>
      <w:r w:rsidR="006A195A">
        <w:rPr>
          <w:rFonts w:ascii="Calibri" w:hAnsi="Calibri"/>
          <w:b/>
        </w:rPr>
        <w:t xml:space="preserve"> </w:t>
      </w:r>
      <w:r w:rsidRPr="006A195A">
        <w:rPr>
          <w:rFonts w:ascii="Calibri" w:hAnsi="Calibri"/>
        </w:rPr>
        <w:t xml:space="preserve">o prijatie dieťaťa do 1. ročníka ZŠ podpisovali obaja zákonní zástupcovia. Preto odporúčame, aby sa zápisu do 1. ročníka zúčastnili obaja zákonní zástupcovia. V prípade, že to nie je </w:t>
      </w:r>
      <w:r w:rsidRPr="00AA31BE">
        <w:rPr>
          <w:rFonts w:ascii="Calibri" w:hAnsi="Calibri"/>
        </w:rPr>
        <w:t xml:space="preserve">možné, môže byť súhlas </w:t>
      </w:r>
      <w:r w:rsidR="00704DF1">
        <w:rPr>
          <w:rFonts w:ascii="Calibri" w:hAnsi="Calibri"/>
        </w:rPr>
        <w:t xml:space="preserve">o prijatie </w:t>
      </w:r>
      <w:r w:rsidRPr="00AA31BE">
        <w:rPr>
          <w:rFonts w:ascii="Calibri" w:hAnsi="Calibri"/>
        </w:rPr>
        <w:t>vykonaný nasledovn</w:t>
      </w:r>
      <w:r w:rsidR="00704DF1">
        <w:rPr>
          <w:rFonts w:ascii="Calibri" w:hAnsi="Calibri"/>
        </w:rPr>
        <w:t>e</w:t>
      </w:r>
      <w:r w:rsidRPr="00AA31BE">
        <w:rPr>
          <w:rFonts w:ascii="Calibri" w:hAnsi="Calibri"/>
        </w:rPr>
        <w:t>:</w:t>
      </w:r>
    </w:p>
    <w:p w:rsidR="0039319B" w:rsidRDefault="0039319B" w:rsidP="00905F57">
      <w:pPr>
        <w:spacing w:before="120" w:after="120"/>
        <w:rPr>
          <w:rFonts w:ascii="Calibri" w:hAnsi="Calibri"/>
          <w:b/>
        </w:rPr>
      </w:pPr>
      <w:r w:rsidRPr="00625521">
        <w:rPr>
          <w:rFonts w:ascii="Calibri" w:hAnsi="Calibri"/>
        </w:rPr>
        <w:t xml:space="preserve">Na internetovej stránke školy je tlačivo </w:t>
      </w:r>
      <w:r w:rsidRPr="00625521">
        <w:rPr>
          <w:rFonts w:ascii="Calibri" w:hAnsi="Calibri"/>
          <w:b/>
          <w:bCs/>
        </w:rPr>
        <w:t xml:space="preserve">Splnomocnenie zákonného zástupcu </w:t>
      </w:r>
      <w:r w:rsidRPr="00625521">
        <w:rPr>
          <w:rFonts w:ascii="Calibri" w:hAnsi="Calibri"/>
          <w:b/>
        </w:rPr>
        <w:t>na vykonanie zápisu do 1. ročníka</w:t>
      </w:r>
      <w:r w:rsidR="00491E12">
        <w:rPr>
          <w:rFonts w:ascii="Calibri" w:hAnsi="Calibri"/>
        </w:rPr>
        <w:t xml:space="preserve">, ktoré </w:t>
      </w:r>
      <w:r w:rsidRPr="00625521">
        <w:rPr>
          <w:rFonts w:ascii="Calibri" w:hAnsi="Calibri"/>
        </w:rPr>
        <w:t>r</w:t>
      </w:r>
      <w:r w:rsidR="00B8780F">
        <w:rPr>
          <w:rFonts w:ascii="Calibri" w:hAnsi="Calibri"/>
        </w:rPr>
        <w:t>odičia</w:t>
      </w:r>
      <w:r w:rsidRPr="00625521">
        <w:rPr>
          <w:rFonts w:ascii="Calibri" w:hAnsi="Calibri"/>
        </w:rPr>
        <w:t xml:space="preserve"> </w:t>
      </w:r>
      <w:r w:rsidR="006A195A">
        <w:rPr>
          <w:rFonts w:ascii="Calibri" w:hAnsi="Calibri"/>
        </w:rPr>
        <w:t xml:space="preserve">vyplnia, </w:t>
      </w:r>
      <w:r w:rsidRPr="00625521">
        <w:rPr>
          <w:rFonts w:ascii="Calibri" w:hAnsi="Calibri"/>
        </w:rPr>
        <w:t>vytlači</w:t>
      </w:r>
      <w:r w:rsidR="00B8780F">
        <w:rPr>
          <w:rFonts w:ascii="Calibri" w:hAnsi="Calibri"/>
        </w:rPr>
        <w:t>a</w:t>
      </w:r>
      <w:r w:rsidRPr="00625521">
        <w:rPr>
          <w:rFonts w:ascii="Calibri" w:hAnsi="Calibri"/>
        </w:rPr>
        <w:t xml:space="preserve"> a priloži</w:t>
      </w:r>
      <w:r w:rsidR="00B8780F">
        <w:rPr>
          <w:rFonts w:ascii="Calibri" w:hAnsi="Calibri"/>
        </w:rPr>
        <w:t>a</w:t>
      </w:r>
      <w:r w:rsidRPr="00625521">
        <w:rPr>
          <w:rFonts w:ascii="Calibri" w:hAnsi="Calibri"/>
        </w:rPr>
        <w:t xml:space="preserve"> k </w:t>
      </w:r>
      <w:r w:rsidRPr="00625521">
        <w:rPr>
          <w:rFonts w:ascii="Calibri" w:hAnsi="Calibri"/>
          <w:b/>
        </w:rPr>
        <w:t>Dotazníku k zápisu do 1. ročník</w:t>
      </w:r>
      <w:r w:rsidR="00400E19">
        <w:rPr>
          <w:rFonts w:ascii="Calibri" w:hAnsi="Calibri"/>
          <w:b/>
        </w:rPr>
        <w:t>a</w:t>
      </w:r>
      <w:r w:rsidRPr="00625521">
        <w:rPr>
          <w:rFonts w:ascii="Calibri" w:hAnsi="Calibri"/>
          <w:b/>
        </w:rPr>
        <w:t xml:space="preserve"> ZŠ na školský rok 2019/2020</w:t>
      </w:r>
      <w:r>
        <w:rPr>
          <w:rFonts w:ascii="Calibri" w:hAnsi="Calibri"/>
          <w:b/>
        </w:rPr>
        <w:t>.</w:t>
      </w:r>
    </w:p>
    <w:p w:rsidR="0039319B" w:rsidRPr="00625521" w:rsidRDefault="0039319B" w:rsidP="00905F57">
      <w:pPr>
        <w:spacing w:before="120" w:after="120"/>
        <w:rPr>
          <w:rFonts w:ascii="Calibri" w:hAnsi="Calibri"/>
        </w:rPr>
      </w:pPr>
      <w:r w:rsidRPr="00625521">
        <w:rPr>
          <w:rFonts w:ascii="Calibri" w:hAnsi="Calibri"/>
        </w:rPr>
        <w:t xml:space="preserve">Zastupujúci zákonný zástupca pri zápise preukáže písomný súhlas – splnomocnenie –druhého, neprítomného zákonného zástupcu s vykonaním zápisu, pričom podpis na </w:t>
      </w:r>
      <w:r>
        <w:rPr>
          <w:rFonts w:ascii="Calibri" w:hAnsi="Calibri"/>
        </w:rPr>
        <w:t xml:space="preserve">súhlase </w:t>
      </w:r>
      <w:r w:rsidRPr="007B151D">
        <w:rPr>
          <w:rFonts w:ascii="Calibri" w:hAnsi="Calibri"/>
          <w:b/>
        </w:rPr>
        <w:t>nemusí byť úradne osvedčený</w:t>
      </w:r>
      <w:r w:rsidRPr="00625521">
        <w:rPr>
          <w:rFonts w:ascii="Calibri" w:hAnsi="Calibri"/>
        </w:rPr>
        <w:t>.</w:t>
      </w:r>
    </w:p>
    <w:p w:rsidR="0039319B" w:rsidRPr="0039319B" w:rsidRDefault="0039319B" w:rsidP="00905F57">
      <w:pPr>
        <w:spacing w:before="120" w:after="120"/>
        <w:rPr>
          <w:rFonts w:ascii="Calibri" w:hAnsi="Calibri"/>
        </w:rPr>
      </w:pPr>
      <w:r w:rsidRPr="0039319B">
        <w:rPr>
          <w:rFonts w:ascii="Calibri" w:hAnsi="Calibri"/>
        </w:rPr>
        <w:lastRenderedPageBreak/>
        <w:t>Na internetovej stránke školy je tlačivo</w:t>
      </w:r>
      <w:r w:rsidRPr="0039319B">
        <w:t xml:space="preserve"> </w:t>
      </w:r>
      <w:r w:rsidRPr="0039319B">
        <w:rPr>
          <w:rFonts w:ascii="Calibri" w:hAnsi="Calibri"/>
          <w:b/>
        </w:rPr>
        <w:t>Súhlas dotknutej osoby</w:t>
      </w:r>
      <w:r w:rsidRPr="0039319B">
        <w:t xml:space="preserve"> </w:t>
      </w:r>
      <w:r w:rsidRPr="0039319B">
        <w:rPr>
          <w:rFonts w:ascii="Calibri" w:hAnsi="Calibri"/>
        </w:rPr>
        <w:t xml:space="preserve">(v zmysle zákona č. 18/2018 Z. z. o ochrane osobných údajov a o zmene a doplnení niektorých zákonov). Zákonný zástupca pri zápise preukáže súhlas na spracúvanie osobných údajov jeho </w:t>
      </w:r>
      <w:r>
        <w:rPr>
          <w:rFonts w:ascii="Calibri" w:hAnsi="Calibri"/>
        </w:rPr>
        <w:t>dieťaťa.</w:t>
      </w:r>
      <w:r w:rsidR="006A195A">
        <w:rPr>
          <w:rFonts w:ascii="Calibri" w:hAnsi="Calibri"/>
        </w:rPr>
        <w:t xml:space="preserve"> Opäť sa vyžaduje súhlas oboch zákonných zástupcov.</w:t>
      </w:r>
    </w:p>
    <w:p w:rsidR="00D33D67" w:rsidRDefault="00D33D67" w:rsidP="00D33D67">
      <w:pPr>
        <w:rPr>
          <w:rFonts w:ascii="Calibri" w:hAnsi="Calibri"/>
          <w:lang w:eastAsia="sk-SK"/>
        </w:rPr>
      </w:pPr>
      <w:r>
        <w:rPr>
          <w:rFonts w:ascii="Calibri" w:hAnsi="Calibri"/>
          <w:lang w:eastAsia="sk-SK"/>
        </w:rPr>
        <w:t xml:space="preserve">Škola poskytuje rodičom </w:t>
      </w:r>
      <w:r>
        <w:rPr>
          <w:rFonts w:ascii="Calibri" w:hAnsi="Calibri"/>
        </w:rPr>
        <w:t>z databázy</w:t>
      </w:r>
      <w:r w:rsidRPr="00DC7698">
        <w:rPr>
          <w:rFonts w:ascii="Calibri" w:hAnsi="Calibri"/>
          <w:lang w:eastAsia="sk-SK"/>
        </w:rPr>
        <w:t xml:space="preserve"> možnosť v predstihu vyplniť </w:t>
      </w:r>
      <w:r w:rsidRPr="00D33D67">
        <w:rPr>
          <w:rFonts w:ascii="Calibri" w:hAnsi="Calibri"/>
          <w:b/>
        </w:rPr>
        <w:t>Dotazník k zápisu do 1. ročníka ZŠ na školský rok 2019/2020</w:t>
      </w:r>
      <w:r w:rsidRPr="00DC7698">
        <w:rPr>
          <w:rFonts w:ascii="Calibri" w:hAnsi="Calibri"/>
          <w:lang w:eastAsia="sk-SK"/>
        </w:rPr>
        <w:t>, ktor</w:t>
      </w:r>
      <w:r>
        <w:rPr>
          <w:rFonts w:ascii="Calibri" w:hAnsi="Calibri"/>
          <w:lang w:eastAsia="sk-SK"/>
        </w:rPr>
        <w:t>ý</w:t>
      </w:r>
      <w:r w:rsidRPr="00DC7698">
        <w:rPr>
          <w:rFonts w:ascii="Calibri" w:hAnsi="Calibri"/>
          <w:lang w:eastAsia="sk-SK"/>
        </w:rPr>
        <w:t xml:space="preserve"> škola bude žiadať pri zápise do 1. ročníka. Výhodou tohto spôsobu je, že rodič môže príslušné ú</w:t>
      </w:r>
      <w:r>
        <w:rPr>
          <w:rFonts w:ascii="Calibri" w:hAnsi="Calibri"/>
          <w:lang w:eastAsia="sk-SK"/>
        </w:rPr>
        <w:t>daje a informácie vypísať doma a zaslať ich na e-mailovú adresu školy</w:t>
      </w:r>
      <w:r w:rsidRPr="00DC7698">
        <w:rPr>
          <w:rFonts w:ascii="Calibri" w:hAnsi="Calibri"/>
          <w:lang w:eastAsia="sk-SK"/>
        </w:rPr>
        <w:t>. V deň zápisu mu potom škola predloží už vyplnený dotazník na podpis.</w:t>
      </w:r>
      <w:r>
        <w:rPr>
          <w:rFonts w:ascii="Calibri" w:hAnsi="Calibri"/>
          <w:lang w:eastAsia="sk-SK"/>
        </w:rPr>
        <w:t xml:space="preserve"> Takýmto spôsobom je v Dotazníku ešte možné robiť korekcie. </w:t>
      </w:r>
    </w:p>
    <w:p w:rsidR="00D33D67" w:rsidRDefault="00D33D67" w:rsidP="00D33D67">
      <w:pPr>
        <w:rPr>
          <w:rFonts w:ascii="Calibri" w:hAnsi="Calibri"/>
        </w:rPr>
      </w:pPr>
      <w:r w:rsidRPr="00D33D67">
        <w:rPr>
          <w:rFonts w:ascii="Calibri" w:hAnsi="Calibri"/>
          <w:b/>
        </w:rPr>
        <w:t>Dotazník k zápisu do 1. ročníka ZŠ na školský rok 2019/2020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môže vyplniť zákonný zástupca </w:t>
      </w:r>
      <w:r w:rsidR="00D356BC">
        <w:rPr>
          <w:rFonts w:ascii="Calibri" w:hAnsi="Calibri"/>
        </w:rPr>
        <w:t>dieťaťa</w:t>
      </w:r>
      <w:r w:rsidR="00BB7B5F">
        <w:rPr>
          <w:rFonts w:ascii="Calibri" w:hAnsi="Calibri"/>
        </w:rPr>
        <w:t xml:space="preserve"> aj</w:t>
      </w:r>
      <w:r w:rsidR="00D356BC">
        <w:rPr>
          <w:rFonts w:ascii="Calibri" w:hAnsi="Calibri"/>
        </w:rPr>
        <w:t xml:space="preserve"> priamo v škole </w:t>
      </w:r>
      <w:r>
        <w:rPr>
          <w:rFonts w:ascii="Calibri" w:hAnsi="Calibri"/>
        </w:rPr>
        <w:t>s učiteľom, ktorý robí zápis.</w:t>
      </w:r>
    </w:p>
    <w:p w:rsidR="005C212F" w:rsidRPr="00BB7B5F" w:rsidRDefault="005C212F" w:rsidP="00D33D67">
      <w:pPr>
        <w:rPr>
          <w:rFonts w:ascii="Calibri" w:hAnsi="Calibri"/>
          <w:b/>
          <w:color w:val="0070C0"/>
          <w:u w:val="single"/>
          <w:lang w:eastAsia="sk-SK"/>
        </w:rPr>
      </w:pPr>
      <w:r w:rsidRPr="00BB7B5F">
        <w:rPr>
          <w:rStyle w:val="Siln"/>
          <w:rFonts w:ascii="Calibri" w:hAnsi="Calibri" w:cs="Tahoma"/>
          <w:b w:val="0"/>
          <w:color w:val="0070C0"/>
          <w:u w:val="single"/>
        </w:rPr>
        <w:t>„Dotazník na stiahnutie“ (</w:t>
      </w:r>
      <w:r w:rsidR="00BB7B5F" w:rsidRPr="00BB7B5F">
        <w:rPr>
          <w:rStyle w:val="Siln"/>
          <w:rFonts w:ascii="Calibri" w:hAnsi="Calibri" w:cs="Tahoma"/>
          <w:b w:val="0"/>
          <w:color w:val="0070C0"/>
          <w:u w:val="single"/>
        </w:rPr>
        <w:t xml:space="preserve">Dotazník najskôr </w:t>
      </w:r>
      <w:r w:rsidRPr="00BB7B5F">
        <w:rPr>
          <w:rStyle w:val="Siln"/>
          <w:rFonts w:ascii="Calibri" w:hAnsi="Calibri" w:cs="Tahoma"/>
          <w:b w:val="0"/>
          <w:color w:val="0070C0"/>
          <w:u w:val="single"/>
        </w:rPr>
        <w:t>stiah</w:t>
      </w:r>
      <w:r w:rsidR="00BB7B5F" w:rsidRPr="00BB7B5F">
        <w:rPr>
          <w:rStyle w:val="Siln"/>
          <w:rFonts w:ascii="Calibri" w:hAnsi="Calibri" w:cs="Tahoma"/>
          <w:b w:val="0"/>
          <w:color w:val="0070C0"/>
          <w:u w:val="single"/>
        </w:rPr>
        <w:t xml:space="preserve">nite až potom </w:t>
      </w:r>
      <w:r w:rsidRPr="00BB7B5F">
        <w:rPr>
          <w:rStyle w:val="Siln"/>
          <w:rFonts w:ascii="Calibri" w:hAnsi="Calibri" w:cs="Tahoma"/>
          <w:b w:val="0"/>
          <w:color w:val="0070C0"/>
          <w:u w:val="single"/>
        </w:rPr>
        <w:t>vypl</w:t>
      </w:r>
      <w:r w:rsidR="00BB7B5F" w:rsidRPr="00BB7B5F">
        <w:rPr>
          <w:rStyle w:val="Siln"/>
          <w:rFonts w:ascii="Calibri" w:hAnsi="Calibri" w:cs="Tahoma"/>
          <w:b w:val="0"/>
          <w:color w:val="0070C0"/>
          <w:u w:val="single"/>
        </w:rPr>
        <w:t xml:space="preserve">ňte a zašlite na </w:t>
      </w:r>
      <w:r w:rsidR="00BB7B5F" w:rsidRPr="00BB7B5F">
        <w:rPr>
          <w:rFonts w:ascii="Calibri" w:hAnsi="Calibri"/>
          <w:b/>
          <w:color w:val="0070C0"/>
          <w:u w:val="single"/>
          <w:lang w:eastAsia="sk-SK"/>
        </w:rPr>
        <w:t>e-mailovú adresu školy</w:t>
      </w:r>
      <w:r w:rsidR="009F7A8C">
        <w:rPr>
          <w:rStyle w:val="Siln"/>
          <w:rFonts w:ascii="Calibri" w:hAnsi="Calibri" w:cs="Tahoma"/>
          <w:b w:val="0"/>
          <w:color w:val="0070C0"/>
          <w:u w:val="single"/>
        </w:rPr>
        <w:t xml:space="preserve"> (zsdsjil</w:t>
      </w:r>
      <w:bookmarkStart w:id="0" w:name="_GoBack"/>
      <w:bookmarkEnd w:id="0"/>
      <w:r w:rsidR="007C4163">
        <w:rPr>
          <w:rStyle w:val="Siln"/>
          <w:rFonts w:ascii="Calibri" w:hAnsi="Calibri" w:cs="Tahoma"/>
          <w:b w:val="0"/>
          <w:color w:val="0070C0"/>
          <w:u w:val="single"/>
        </w:rPr>
        <w:t>@stonline.sk)</w:t>
      </w:r>
    </w:p>
    <w:p w:rsidR="00D33D67" w:rsidRPr="00DC7698" w:rsidRDefault="00D33D67" w:rsidP="00D33D67">
      <w:pPr>
        <w:spacing w:before="120" w:after="120"/>
        <w:rPr>
          <w:rFonts w:ascii="Calibri" w:hAnsi="Calibri"/>
          <w:lang w:eastAsia="sk-SK"/>
        </w:rPr>
      </w:pPr>
      <w:r w:rsidRPr="00DC7698">
        <w:rPr>
          <w:rFonts w:ascii="Calibri" w:hAnsi="Calibri"/>
          <w:lang w:eastAsia="sk-SK"/>
        </w:rPr>
        <w:t xml:space="preserve">Stále platí, že zákonný zástupca musí </w:t>
      </w:r>
      <w:r w:rsidRPr="00DC7698">
        <w:rPr>
          <w:rFonts w:ascii="Calibri" w:hAnsi="Calibri"/>
        </w:rPr>
        <w:t>Dotazník k zápisu do 1. ročníka ZŠ na školský rok 2019/2020</w:t>
      </w:r>
      <w:r w:rsidRPr="00DC7698">
        <w:rPr>
          <w:rFonts w:ascii="Calibri" w:hAnsi="Calibri"/>
          <w:lang w:eastAsia="sk-SK"/>
        </w:rPr>
        <w:t xml:space="preserve"> podpísať osobne</w:t>
      </w:r>
      <w:r w:rsidR="00D356BC">
        <w:rPr>
          <w:rFonts w:ascii="Calibri" w:hAnsi="Calibri"/>
          <w:lang w:eastAsia="sk-SK"/>
        </w:rPr>
        <w:t xml:space="preserve"> pred zapisujúcim učiteľom</w:t>
      </w:r>
      <w:r w:rsidRPr="00DC7698">
        <w:rPr>
          <w:rFonts w:ascii="Calibri" w:hAnsi="Calibri"/>
          <w:lang w:eastAsia="sk-SK"/>
        </w:rPr>
        <w:t>, inak nebude zápis právoplatný.</w:t>
      </w:r>
    </w:p>
    <w:p w:rsidR="00D42759" w:rsidRDefault="00D42759" w:rsidP="00905F57">
      <w:pPr>
        <w:pStyle w:val="Default"/>
        <w:spacing w:before="120" w:after="120"/>
        <w:jc w:val="both"/>
        <w:rPr>
          <w:rFonts w:ascii="Calibri" w:hAnsi="Calibri"/>
          <w:color w:val="auto"/>
          <w:szCs w:val="22"/>
        </w:rPr>
      </w:pPr>
      <w:r w:rsidRPr="00D42759">
        <w:rPr>
          <w:rFonts w:ascii="Calibri" w:hAnsi="Calibri"/>
          <w:color w:val="auto"/>
          <w:szCs w:val="22"/>
        </w:rPr>
        <w:t xml:space="preserve">Ak je výkon rodičovských práv a povinností k maloletému dieťaťu upravený súdom, zákonný zástupca dieťaťa preukáže pri zápise zverenie dieťaťa do osobnej starostlivosti. </w:t>
      </w:r>
    </w:p>
    <w:p w:rsidR="00A008A4" w:rsidRPr="00A008A4" w:rsidRDefault="00D42759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  <w:b/>
          <w:color w:val="0070C0"/>
        </w:rPr>
      </w:pPr>
      <w:r w:rsidRPr="00A008A4">
        <w:rPr>
          <w:rFonts w:ascii="Calibri" w:hAnsi="Calibri"/>
          <w:b/>
          <w:color w:val="0070C0"/>
        </w:rPr>
        <w:t xml:space="preserve">Zápisu sa zúčastňujú aj deti, ktoré mali odklad </w:t>
      </w:r>
    </w:p>
    <w:p w:rsidR="00D42759" w:rsidRPr="00D42759" w:rsidRDefault="00D42759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 w:rsidRPr="00D42759">
        <w:rPr>
          <w:rFonts w:ascii="Calibri" w:hAnsi="Calibri"/>
        </w:rPr>
        <w:t xml:space="preserve">plnenia povinnej školskej dochádzky. Zákonný zástupca je takomto prípade povinný priniesť </w:t>
      </w:r>
      <w:r w:rsidRPr="00D42759">
        <w:rPr>
          <w:rFonts w:ascii="Calibri" w:hAnsi="Calibri"/>
          <w:b/>
        </w:rPr>
        <w:t>odporučenie všeobecného lekára pre deti a dorast</w:t>
      </w:r>
      <w:r w:rsidRPr="00D42759">
        <w:rPr>
          <w:rFonts w:ascii="Calibri" w:hAnsi="Calibri"/>
        </w:rPr>
        <w:t xml:space="preserve"> </w:t>
      </w:r>
      <w:r w:rsidR="0039319B">
        <w:rPr>
          <w:rFonts w:ascii="Calibri" w:hAnsi="Calibri"/>
        </w:rPr>
        <w:t>(pediatr</w:t>
      </w:r>
      <w:r w:rsidR="00B8780F">
        <w:rPr>
          <w:rFonts w:ascii="Calibri" w:hAnsi="Calibri"/>
        </w:rPr>
        <w:t>a</w:t>
      </w:r>
      <w:r w:rsidR="0039319B">
        <w:rPr>
          <w:rFonts w:ascii="Calibri" w:hAnsi="Calibri"/>
        </w:rPr>
        <w:t xml:space="preserve">) </w:t>
      </w:r>
      <w:r w:rsidRPr="00D42759">
        <w:rPr>
          <w:rFonts w:ascii="Calibri" w:hAnsi="Calibri"/>
        </w:rPr>
        <w:t>a </w:t>
      </w:r>
      <w:r w:rsidRPr="00D42759">
        <w:rPr>
          <w:rFonts w:ascii="Calibri" w:hAnsi="Calibri"/>
          <w:b/>
        </w:rPr>
        <w:t>príslušného zariadenia výchovného poradenstva a prevencie</w:t>
      </w:r>
      <w:r w:rsidRPr="00D42759">
        <w:rPr>
          <w:rFonts w:ascii="Calibri" w:hAnsi="Calibri"/>
        </w:rPr>
        <w:t xml:space="preserve"> </w:t>
      </w:r>
      <w:r w:rsidR="0039319B">
        <w:rPr>
          <w:rFonts w:ascii="Calibri" w:hAnsi="Calibri"/>
        </w:rPr>
        <w:t>(</w:t>
      </w:r>
      <w:proofErr w:type="spellStart"/>
      <w:r w:rsidR="0039319B">
        <w:rPr>
          <w:rFonts w:ascii="Calibri" w:hAnsi="Calibri"/>
        </w:rPr>
        <w:t>CPPPaP</w:t>
      </w:r>
      <w:proofErr w:type="spellEnd"/>
      <w:r w:rsidR="0039319B">
        <w:rPr>
          <w:rFonts w:ascii="Calibri" w:hAnsi="Calibri"/>
        </w:rPr>
        <w:t xml:space="preserve">) </w:t>
      </w:r>
      <w:r w:rsidRPr="00D42759">
        <w:rPr>
          <w:rFonts w:ascii="Calibri" w:hAnsi="Calibri"/>
        </w:rPr>
        <w:t>o spôsobilosti dieťaťa plniť povinnú školskú dochádzku.</w:t>
      </w:r>
      <w:r w:rsidR="00651305" w:rsidRPr="00651305">
        <w:rPr>
          <w:rFonts w:ascii="Calibri" w:hAnsi="Calibri" w:cs="Calibri"/>
          <w:szCs w:val="27"/>
        </w:rPr>
        <w:t xml:space="preserve"> Pok</w:t>
      </w:r>
      <w:r w:rsidR="00651305">
        <w:rPr>
          <w:rFonts w:ascii="Calibri" w:hAnsi="Calibri" w:cs="Calibri"/>
          <w:szCs w:val="27"/>
        </w:rPr>
        <w:t>iaľ</w:t>
      </w:r>
      <w:r w:rsidR="00651305" w:rsidRPr="00651305">
        <w:rPr>
          <w:rFonts w:ascii="Calibri" w:hAnsi="Calibri" w:cs="Calibri"/>
          <w:szCs w:val="27"/>
        </w:rPr>
        <w:t xml:space="preserve"> s</w:t>
      </w:r>
      <w:r w:rsidR="00651305">
        <w:rPr>
          <w:rFonts w:ascii="Calibri" w:hAnsi="Calibri" w:cs="Calibri"/>
          <w:szCs w:val="27"/>
        </w:rPr>
        <w:t>a</w:t>
      </w:r>
      <w:r w:rsidR="00651305" w:rsidRPr="00651305">
        <w:rPr>
          <w:rFonts w:ascii="Calibri" w:hAnsi="Calibri" w:cs="Calibri"/>
          <w:szCs w:val="27"/>
        </w:rPr>
        <w:t xml:space="preserve"> </w:t>
      </w:r>
      <w:r w:rsidR="00651305">
        <w:rPr>
          <w:rFonts w:ascii="Calibri" w:hAnsi="Calibri" w:cs="Calibri"/>
          <w:szCs w:val="27"/>
        </w:rPr>
        <w:t xml:space="preserve">rodičia </w:t>
      </w:r>
      <w:r w:rsidR="00651305" w:rsidRPr="00651305">
        <w:rPr>
          <w:rFonts w:ascii="Calibri" w:hAnsi="Calibri" w:cs="Calibri"/>
          <w:szCs w:val="27"/>
        </w:rPr>
        <w:t>s d</w:t>
      </w:r>
      <w:r w:rsidR="00651305">
        <w:rPr>
          <w:rFonts w:ascii="Calibri" w:hAnsi="Calibri" w:cs="Calibri"/>
          <w:szCs w:val="27"/>
        </w:rPr>
        <w:t xml:space="preserve">ieťaťom k zápisu </w:t>
      </w:r>
      <w:r w:rsidR="00297C76">
        <w:rPr>
          <w:rFonts w:ascii="Calibri" w:hAnsi="Calibri" w:cs="Calibri"/>
          <w:szCs w:val="27"/>
        </w:rPr>
        <w:t xml:space="preserve">do školy </w:t>
      </w:r>
      <w:r w:rsidR="00651305">
        <w:rPr>
          <w:rFonts w:ascii="Calibri" w:hAnsi="Calibri" w:cs="Calibri"/>
          <w:szCs w:val="27"/>
        </w:rPr>
        <w:t>nedostavia, nemus</w:t>
      </w:r>
      <w:r w:rsidR="00297C76">
        <w:rPr>
          <w:rFonts w:ascii="Calibri" w:hAnsi="Calibri" w:cs="Calibri"/>
          <w:szCs w:val="27"/>
        </w:rPr>
        <w:t>í byť</w:t>
      </w:r>
      <w:r w:rsidR="00651305" w:rsidRPr="00651305">
        <w:rPr>
          <w:rFonts w:ascii="Calibri" w:hAnsi="Calibri" w:cs="Calibri"/>
          <w:szCs w:val="27"/>
        </w:rPr>
        <w:t xml:space="preserve"> </w:t>
      </w:r>
      <w:r w:rsidR="00651305">
        <w:rPr>
          <w:rFonts w:ascii="Calibri" w:hAnsi="Calibri" w:cs="Calibri"/>
          <w:szCs w:val="27"/>
        </w:rPr>
        <w:t>prijaté</w:t>
      </w:r>
      <w:r w:rsidR="00651305" w:rsidRPr="00651305">
        <w:rPr>
          <w:rFonts w:ascii="Calibri" w:hAnsi="Calibri" w:cs="Calibri"/>
          <w:szCs w:val="27"/>
        </w:rPr>
        <w:t>.</w:t>
      </w:r>
    </w:p>
    <w:p w:rsidR="00A008A4" w:rsidRPr="00A008A4" w:rsidRDefault="009F7A8C" w:rsidP="007B151D">
      <w:pPr>
        <w:shd w:val="clear" w:color="auto" w:fill="FFFFFF"/>
        <w:spacing w:before="120" w:after="120"/>
        <w:rPr>
          <w:rFonts w:ascii="Calibri" w:hAnsi="Calibri" w:cs="Arial"/>
          <w:b/>
          <w:color w:val="0070C0"/>
          <w:lang w:eastAsia="sk-SK"/>
        </w:rPr>
      </w:pPr>
      <w:hyperlink r:id="rId5" w:tgtFrame="_blank" w:history="1">
        <w:r w:rsidR="007B151D" w:rsidRPr="00A008A4">
          <w:rPr>
            <w:rFonts w:ascii="Calibri" w:hAnsi="Calibri" w:cs="Arial"/>
            <w:b/>
            <w:color w:val="0070C0"/>
            <w:lang w:eastAsia="sk-SK"/>
          </w:rPr>
          <w:t>Počas zápisu </w:t>
        </w:r>
      </w:hyperlink>
    </w:p>
    <w:p w:rsidR="007B151D" w:rsidRPr="00D42759" w:rsidRDefault="007B151D" w:rsidP="007B151D">
      <w:pPr>
        <w:shd w:val="clear" w:color="auto" w:fill="FFFFFF"/>
        <w:spacing w:before="120" w:after="120"/>
        <w:rPr>
          <w:rFonts w:ascii="Calibri" w:hAnsi="Calibri" w:cs="Arial"/>
          <w:lang w:eastAsia="sk-SK"/>
        </w:rPr>
      </w:pPr>
      <w:r w:rsidRPr="00D42759">
        <w:rPr>
          <w:rFonts w:ascii="Calibri" w:hAnsi="Calibri" w:cs="Arial"/>
          <w:lang w:eastAsia="sk-SK"/>
        </w:rPr>
        <w:t>pedagóg chvíľu hravou formou pracuje s dieťaťom (či rozozná farby, základné geometrické tvary, prípadne kreslí obrázok alebo rozpráva podľa obrázku, recituje básničku alebo spieva pesničku). Ide o orientačné </w:t>
      </w:r>
      <w:hyperlink r:id="rId6" w:tgtFrame="_blank" w:history="1">
        <w:r w:rsidRPr="00D42759">
          <w:rPr>
            <w:rFonts w:ascii="Calibri" w:hAnsi="Calibri" w:cs="Arial"/>
            <w:b/>
            <w:bCs/>
            <w:lang w:eastAsia="sk-SK"/>
          </w:rPr>
          <w:t>posúdenie spôsobilosti dieťaťa na školu</w:t>
        </w:r>
        <w:r w:rsidRPr="00D42759">
          <w:rPr>
            <w:rFonts w:ascii="Calibri" w:hAnsi="Calibri" w:cs="Arial"/>
            <w:lang w:eastAsia="sk-SK"/>
          </w:rPr>
          <w:t>.</w:t>
        </w:r>
      </w:hyperlink>
      <w:r w:rsidRPr="00D42759">
        <w:rPr>
          <w:rFonts w:ascii="Calibri" w:hAnsi="Calibri" w:cs="Arial"/>
          <w:lang w:eastAsia="sk-SK"/>
        </w:rPr>
        <w:t xml:space="preserve"> </w:t>
      </w:r>
    </w:p>
    <w:p w:rsidR="007B151D" w:rsidRPr="007B151D" w:rsidRDefault="007B151D" w:rsidP="007B151D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7B151D">
        <w:rPr>
          <w:rFonts w:ascii="Calibri" w:hAnsi="Calibri"/>
          <w:b/>
          <w:bCs/>
          <w:lang w:eastAsia="sk-SK"/>
        </w:rPr>
        <w:t>Samotný zápis na škole nenahrádza odbornú diagnostiku!</w:t>
      </w:r>
      <w:r w:rsidRPr="007B151D">
        <w:rPr>
          <w:rFonts w:ascii="Calibri" w:hAnsi="Calibri"/>
          <w:lang w:eastAsia="sk-SK"/>
        </w:rPr>
        <w:t> </w:t>
      </w:r>
    </w:p>
    <w:p w:rsidR="007B151D" w:rsidRDefault="007B151D" w:rsidP="007B151D">
      <w:pPr>
        <w:shd w:val="clear" w:color="auto" w:fill="FFFFFF"/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>O </w:t>
      </w:r>
      <w:hyperlink r:id="rId7" w:history="1">
        <w:r w:rsidRPr="00D42759">
          <w:rPr>
            <w:rFonts w:ascii="Calibri" w:hAnsi="Calibri"/>
            <w:lang w:eastAsia="sk-SK"/>
          </w:rPr>
          <w:t>testovanie školskej zrelosti </w:t>
        </w:r>
      </w:hyperlink>
      <w:r w:rsidR="00400E19">
        <w:rPr>
          <w:rFonts w:ascii="Calibri" w:hAnsi="Calibri"/>
          <w:lang w:eastAsia="sk-SK"/>
        </w:rPr>
        <w:t>musia rodičia</w:t>
      </w:r>
      <w:r w:rsidRPr="00D42759">
        <w:rPr>
          <w:rFonts w:ascii="Calibri" w:hAnsi="Calibri"/>
          <w:lang w:eastAsia="sk-SK"/>
        </w:rPr>
        <w:t xml:space="preserve"> požiadať</w:t>
      </w:r>
      <w:r>
        <w:rPr>
          <w:rFonts w:ascii="Calibri" w:hAnsi="Calibri"/>
          <w:lang w:eastAsia="sk-SK"/>
        </w:rPr>
        <w:t xml:space="preserve"> </w:t>
      </w:r>
      <w:hyperlink r:id="rId8" w:tgtFrame="_blank" w:history="1">
        <w:proofErr w:type="spellStart"/>
        <w:r w:rsidRPr="00D42759">
          <w:rPr>
            <w:rFonts w:ascii="Calibri" w:hAnsi="Calibri"/>
            <w:lang w:eastAsia="sk-SK"/>
          </w:rPr>
          <w:t>CPPPaP</w:t>
        </w:r>
        <w:proofErr w:type="spellEnd"/>
      </w:hyperlink>
      <w:r>
        <w:rPr>
          <w:rFonts w:ascii="Calibri" w:hAnsi="Calibri"/>
          <w:lang w:eastAsia="sk-SK"/>
        </w:rPr>
        <w:t>,</w:t>
      </w:r>
      <w:r w:rsidRPr="00D42759">
        <w:rPr>
          <w:rFonts w:ascii="Calibri" w:hAnsi="Calibri"/>
          <w:lang w:eastAsia="sk-SK"/>
        </w:rPr>
        <w:t xml:space="preserve"> niek</w:t>
      </w:r>
      <w:r>
        <w:rPr>
          <w:rFonts w:ascii="Calibri" w:hAnsi="Calibri"/>
          <w:lang w:eastAsia="sk-SK"/>
        </w:rPr>
        <w:t>e</w:t>
      </w:r>
      <w:r w:rsidRPr="00D42759">
        <w:rPr>
          <w:rFonts w:ascii="Calibri" w:hAnsi="Calibri"/>
          <w:lang w:eastAsia="sk-SK"/>
        </w:rPr>
        <w:t>d</w:t>
      </w:r>
      <w:r>
        <w:rPr>
          <w:rFonts w:ascii="Calibri" w:hAnsi="Calibri"/>
          <w:lang w:eastAsia="sk-SK"/>
        </w:rPr>
        <w:t>y</w:t>
      </w:r>
      <w:r w:rsidRPr="00D42759">
        <w:rPr>
          <w:rFonts w:ascii="Calibri" w:hAnsi="Calibri"/>
          <w:lang w:eastAsia="sk-SK"/>
        </w:rPr>
        <w:t xml:space="preserve"> túto službu </w:t>
      </w:r>
      <w:hyperlink r:id="rId9" w:tgtFrame="_blank" w:history="1">
        <w:proofErr w:type="spellStart"/>
        <w:r w:rsidRPr="00D42759">
          <w:rPr>
            <w:rFonts w:ascii="Calibri" w:hAnsi="Calibri"/>
            <w:lang w:eastAsia="sk-SK"/>
          </w:rPr>
          <w:t>CPPPaP</w:t>
        </w:r>
        <w:proofErr w:type="spellEnd"/>
      </w:hyperlink>
      <w:r>
        <w:rPr>
          <w:rFonts w:ascii="Calibri" w:hAnsi="Calibri"/>
          <w:lang w:eastAsia="sk-SK"/>
        </w:rPr>
        <w:t xml:space="preserve"> </w:t>
      </w:r>
      <w:r w:rsidRPr="00D42759">
        <w:rPr>
          <w:rFonts w:ascii="Calibri" w:hAnsi="Calibri"/>
          <w:lang w:eastAsia="sk-SK"/>
        </w:rPr>
        <w:t>ponúka pre všetkých predškolákov</w:t>
      </w:r>
      <w:r>
        <w:rPr>
          <w:rFonts w:ascii="Calibri" w:hAnsi="Calibri"/>
          <w:lang w:eastAsia="sk-SK"/>
        </w:rPr>
        <w:t xml:space="preserve"> v materskej škole.</w:t>
      </w:r>
      <w:r w:rsidRPr="00D42759">
        <w:rPr>
          <w:rFonts w:ascii="Calibri" w:hAnsi="Calibri"/>
          <w:lang w:eastAsia="sk-SK"/>
        </w:rPr>
        <w:t xml:space="preserve"> Viac informácií získate v </w:t>
      </w:r>
      <w:proofErr w:type="spellStart"/>
      <w:r w:rsidR="009F7A8C">
        <w:rPr>
          <w:rFonts w:ascii="Calibri" w:hAnsi="Calibri"/>
          <w:lang w:eastAsia="sk-SK"/>
        </w:rPr>
        <w:fldChar w:fldCharType="begin"/>
      </w:r>
      <w:r w:rsidR="009F7A8C">
        <w:rPr>
          <w:rFonts w:ascii="Calibri" w:hAnsi="Calibri"/>
          <w:lang w:eastAsia="sk-SK"/>
        </w:rPr>
        <w:instrText xml:space="preserve"> HYPERLINK "http://www.uips.sk/cpppap/" \t "_blank" </w:instrText>
      </w:r>
      <w:r w:rsidR="009F7A8C">
        <w:rPr>
          <w:rFonts w:ascii="Calibri" w:hAnsi="Calibri"/>
          <w:lang w:eastAsia="sk-SK"/>
        </w:rPr>
        <w:fldChar w:fldCharType="separate"/>
      </w:r>
      <w:r w:rsidRPr="00D42759">
        <w:rPr>
          <w:rFonts w:ascii="Calibri" w:hAnsi="Calibri"/>
          <w:lang w:eastAsia="sk-SK"/>
        </w:rPr>
        <w:t>CPPPaP</w:t>
      </w:r>
      <w:proofErr w:type="spellEnd"/>
      <w:r w:rsidR="009F7A8C">
        <w:rPr>
          <w:rFonts w:ascii="Calibri" w:hAnsi="Calibri"/>
          <w:lang w:eastAsia="sk-SK"/>
        </w:rPr>
        <w:fldChar w:fldCharType="end"/>
      </w:r>
      <w:r>
        <w:rPr>
          <w:rFonts w:ascii="Calibri" w:hAnsi="Calibri"/>
          <w:lang w:eastAsia="sk-SK"/>
        </w:rPr>
        <w:t xml:space="preserve"> v Dunajskej Strede. </w:t>
      </w:r>
    </w:p>
    <w:p w:rsidR="007B151D" w:rsidRPr="00F74399" w:rsidRDefault="007B151D" w:rsidP="007B151D">
      <w:pPr>
        <w:pStyle w:val="Nadpis2"/>
        <w:numPr>
          <w:ilvl w:val="0"/>
          <w:numId w:val="0"/>
        </w:numPr>
        <w:spacing w:before="120" w:beforeAutospacing="0" w:after="120" w:afterAutospacing="0"/>
        <w:rPr>
          <w:rFonts w:ascii="Calibri" w:hAnsi="Calibri"/>
          <w:color w:val="0070C0"/>
        </w:rPr>
      </w:pPr>
      <w:r w:rsidRPr="00F74399">
        <w:rPr>
          <w:rFonts w:ascii="Calibri" w:hAnsi="Calibri"/>
          <w:color w:val="0070C0"/>
        </w:rPr>
        <w:t>Dieťa nie je pripravené</w:t>
      </w:r>
      <w:r w:rsidR="00F74399" w:rsidRPr="00F74399">
        <w:rPr>
          <w:rFonts w:ascii="Calibri" w:hAnsi="Calibri"/>
          <w:color w:val="0070C0"/>
        </w:rPr>
        <w:t xml:space="preserve"> na plnenie povinnej školskej dochádzky</w:t>
      </w:r>
      <w:r w:rsidRPr="00F74399">
        <w:rPr>
          <w:rFonts w:ascii="Calibri" w:hAnsi="Calibri"/>
          <w:color w:val="0070C0"/>
        </w:rPr>
        <w:t>?</w:t>
      </w:r>
    </w:p>
    <w:p w:rsidR="007B151D" w:rsidRDefault="007B151D" w:rsidP="007B151D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 w:rsidRPr="00D42759">
        <w:rPr>
          <w:rFonts w:ascii="Calibri" w:hAnsi="Calibri"/>
        </w:rPr>
        <w:t xml:space="preserve">Škola zapíše dieťa, ktoré v čase nástupu na plnenie povinnej školskej dochádzky dovŕši 6 rokov, pričom dieťa začne plniť povinnú školskú dochádzku, ak dosiahlo školskú spôsobilosť. To znamená, ak má primeranú psychickú, telesnú a sociálnu vyspelosť. V opačnom prípade môže riaditeľ základnej školy rozhodnúť </w:t>
      </w:r>
      <w:r w:rsidRPr="00D42759">
        <w:rPr>
          <w:rFonts w:ascii="Calibri" w:hAnsi="Calibri"/>
          <w:b/>
        </w:rPr>
        <w:t>o odklade začiatku plnenia povinnej školskej</w:t>
      </w:r>
      <w:r w:rsidRPr="00D42759">
        <w:rPr>
          <w:rFonts w:ascii="Calibri" w:hAnsi="Calibri"/>
        </w:rPr>
        <w:t xml:space="preserve"> dochádzky o jeden školský rok. A to vždy na žiadosť zákonného zástupcu.</w:t>
      </w:r>
    </w:p>
    <w:p w:rsidR="007B151D" w:rsidRPr="00905F57" w:rsidRDefault="007B151D" w:rsidP="007B151D">
      <w:pPr>
        <w:pStyle w:val="Nadpis2"/>
        <w:numPr>
          <w:ilvl w:val="0"/>
          <w:numId w:val="0"/>
        </w:numPr>
        <w:spacing w:before="120" w:beforeAutospacing="0" w:after="120" w:afterAutospacing="0"/>
        <w:ind w:left="480" w:hanging="432"/>
        <w:rPr>
          <w:rFonts w:ascii="Calibri" w:hAnsi="Calibri"/>
          <w:color w:val="0070C0"/>
        </w:rPr>
      </w:pPr>
      <w:r w:rsidRPr="00905F57">
        <w:rPr>
          <w:rFonts w:ascii="Calibri" w:hAnsi="Calibri"/>
          <w:color w:val="0070C0"/>
        </w:rPr>
        <w:t>Žiadosť o odklad</w:t>
      </w:r>
    </w:p>
    <w:p w:rsidR="007B151D" w:rsidRPr="00D42759" w:rsidRDefault="007B151D" w:rsidP="007B151D">
      <w:pPr>
        <w:pStyle w:val="Normlnywebov"/>
        <w:spacing w:before="120" w:beforeAutospacing="0" w:after="120" w:afterAutospacing="0"/>
        <w:jc w:val="both"/>
        <w:rPr>
          <w:rFonts w:ascii="Calibri" w:hAnsi="Calibri"/>
        </w:rPr>
      </w:pPr>
      <w:r w:rsidRPr="00D42759">
        <w:rPr>
          <w:rFonts w:ascii="Calibri" w:hAnsi="Calibri"/>
        </w:rPr>
        <w:t xml:space="preserve">Súčasťou spomenutej žiadosti musí byť </w:t>
      </w:r>
      <w:r w:rsidRPr="00D42759">
        <w:rPr>
          <w:rFonts w:ascii="Calibri" w:hAnsi="Calibri"/>
          <w:b/>
        </w:rPr>
        <w:t>odporučenie všeobecného lekára pre deti a dorast</w:t>
      </w:r>
      <w:r w:rsidRPr="00D4275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(pediater) </w:t>
      </w:r>
      <w:r w:rsidRPr="00D42759">
        <w:rPr>
          <w:rFonts w:ascii="Calibri" w:hAnsi="Calibri"/>
        </w:rPr>
        <w:t>a </w:t>
      </w:r>
      <w:r w:rsidRPr="00D42759">
        <w:rPr>
          <w:rFonts w:ascii="Calibri" w:hAnsi="Calibri"/>
          <w:b/>
        </w:rPr>
        <w:t>príslušného zariadenia výchovného poradenstva a</w:t>
      </w:r>
      <w:r>
        <w:rPr>
          <w:rFonts w:ascii="Calibri" w:hAnsi="Calibri"/>
          <w:b/>
        </w:rPr>
        <w:t> </w:t>
      </w:r>
      <w:r w:rsidRPr="00D42759">
        <w:rPr>
          <w:rFonts w:ascii="Calibri" w:hAnsi="Calibri"/>
          <w:b/>
        </w:rPr>
        <w:t>prevencie</w:t>
      </w:r>
      <w:r>
        <w:rPr>
          <w:rFonts w:ascii="Calibri" w:hAnsi="Calibri"/>
          <w:b/>
        </w:rPr>
        <w:t xml:space="preserve"> </w:t>
      </w:r>
      <w:r w:rsidRPr="005B0B9E">
        <w:rPr>
          <w:rFonts w:ascii="Calibri" w:hAnsi="Calibri"/>
        </w:rPr>
        <w:t>(</w:t>
      </w:r>
      <w:proofErr w:type="spellStart"/>
      <w:r w:rsidRPr="005B0B9E">
        <w:rPr>
          <w:rFonts w:ascii="Calibri" w:hAnsi="Calibri"/>
        </w:rPr>
        <w:t>CPPPaP</w:t>
      </w:r>
      <w:proofErr w:type="spellEnd"/>
      <w:r w:rsidRPr="005B0B9E">
        <w:rPr>
          <w:rFonts w:ascii="Calibri" w:hAnsi="Calibri"/>
        </w:rPr>
        <w:t>).</w:t>
      </w:r>
      <w:r w:rsidRPr="00D42759">
        <w:rPr>
          <w:rFonts w:ascii="Calibri" w:hAnsi="Calibri"/>
        </w:rPr>
        <w:t xml:space="preserve"> Detský psychológ na základe testov, ktoré s dieťaťom urobí, posúdi, či je pripravené s ohľadom na nároky školy, na svoju sociálnu a emocionálnu schopnosť nastúpiť od septembra do prvého ročníka.</w:t>
      </w:r>
    </w:p>
    <w:p w:rsidR="007B151D" w:rsidRPr="00905F57" w:rsidRDefault="007B151D" w:rsidP="007B151D">
      <w:pPr>
        <w:pStyle w:val="Nadpis2"/>
        <w:numPr>
          <w:ilvl w:val="0"/>
          <w:numId w:val="0"/>
        </w:numPr>
        <w:spacing w:before="120" w:beforeAutospacing="0" w:after="120" w:afterAutospacing="0"/>
        <w:ind w:left="480" w:hanging="432"/>
        <w:rPr>
          <w:rFonts w:ascii="Calibri" w:hAnsi="Calibri"/>
          <w:color w:val="0070C0"/>
          <w:szCs w:val="24"/>
        </w:rPr>
      </w:pPr>
      <w:r w:rsidRPr="00905F57">
        <w:rPr>
          <w:rFonts w:ascii="Calibri" w:hAnsi="Calibri"/>
          <w:color w:val="0070C0"/>
          <w:szCs w:val="24"/>
        </w:rPr>
        <w:lastRenderedPageBreak/>
        <w:t>Najčastejšie dôvody odkladu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Dieťa sa narodilo medzi májom a augustom pred šiestimi rokmi, čo sa posudzuje individuálne.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Dieťa má problémy s výslovnosťou alebo ak nevie formulovať vety.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Nevydrží byť sústredené a nezapamätá si vetu.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Nedokáže sa orientovať v čase a priestore.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Nedokáže sa naučiť základné údaje o sebe, rodine, nedokáže si zapamätať adresu, vek.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Nemá záujem o školu, nie je prirodzene zvedavé na nové veci,</w:t>
      </w:r>
      <w:r w:rsidRPr="00F668E3">
        <w:rPr>
          <w:rFonts w:ascii="Calibri" w:hAnsi="Calibri"/>
          <w:lang w:eastAsia="sk-SK"/>
        </w:rPr>
        <w:t xml:space="preserve"> nekladie otázky.</w:t>
      </w:r>
    </w:p>
    <w:p w:rsidR="007B151D" w:rsidRPr="00F668E3" w:rsidRDefault="007B151D" w:rsidP="007B151D">
      <w:pPr>
        <w:numPr>
          <w:ilvl w:val="0"/>
          <w:numId w:val="18"/>
        </w:numPr>
        <w:spacing w:before="120" w:after="120"/>
        <w:ind w:left="480"/>
        <w:rPr>
          <w:rFonts w:ascii="Calibri" w:hAnsi="Calibri"/>
        </w:rPr>
      </w:pPr>
      <w:r w:rsidRPr="00F668E3">
        <w:rPr>
          <w:rFonts w:ascii="Calibri" w:hAnsi="Calibri"/>
        </w:rPr>
        <w:t>Je neposedné a netrpezlivé.</w:t>
      </w:r>
    </w:p>
    <w:p w:rsidR="007B151D" w:rsidRPr="00F668E3" w:rsidRDefault="007B151D" w:rsidP="007B151D">
      <w:pPr>
        <w:pStyle w:val="Odsekzoznamu"/>
        <w:numPr>
          <w:ilvl w:val="0"/>
          <w:numId w:val="18"/>
        </w:numPr>
        <w:spacing w:before="120" w:after="120" w:line="240" w:lineRule="auto"/>
        <w:ind w:left="480"/>
        <w:rPr>
          <w:sz w:val="24"/>
          <w:szCs w:val="24"/>
          <w:lang w:eastAsia="sk-SK"/>
        </w:rPr>
      </w:pPr>
      <w:r w:rsidRPr="00F668E3">
        <w:rPr>
          <w:sz w:val="24"/>
          <w:szCs w:val="24"/>
          <w:lang w:eastAsia="sk-SK"/>
        </w:rPr>
        <w:t>Nevie dodržiavať základnú hygienu, samostatne sa obliekať, obúvať, vyzliekať, nevie jesť príborom.</w:t>
      </w:r>
    </w:p>
    <w:p w:rsidR="007B151D" w:rsidRPr="00F668E3" w:rsidRDefault="007B151D" w:rsidP="007B151D">
      <w:pPr>
        <w:pStyle w:val="Odsekzoznamu"/>
        <w:numPr>
          <w:ilvl w:val="0"/>
          <w:numId w:val="18"/>
        </w:numPr>
        <w:spacing w:before="120" w:after="120" w:line="240" w:lineRule="auto"/>
        <w:ind w:left="480"/>
        <w:rPr>
          <w:sz w:val="24"/>
          <w:szCs w:val="24"/>
          <w:lang w:eastAsia="sk-SK"/>
        </w:rPr>
      </w:pPr>
      <w:r w:rsidRPr="00F668E3">
        <w:rPr>
          <w:sz w:val="24"/>
          <w:szCs w:val="24"/>
        </w:rPr>
        <w:t>Má nejaké vážne zdravotné problémy.</w:t>
      </w:r>
    </w:p>
    <w:p w:rsidR="00D42759" w:rsidRPr="00905F57" w:rsidRDefault="00D42759" w:rsidP="00905F57">
      <w:pPr>
        <w:pStyle w:val="Normlnywebov"/>
        <w:spacing w:before="120" w:beforeAutospacing="0" w:after="120" w:afterAutospacing="0"/>
        <w:jc w:val="both"/>
        <w:rPr>
          <w:rFonts w:ascii="Calibri" w:hAnsi="Calibri"/>
          <w:b/>
          <w:color w:val="0070C0"/>
        </w:rPr>
      </w:pPr>
      <w:r w:rsidRPr="00905F57">
        <w:rPr>
          <w:rFonts w:ascii="Calibri" w:hAnsi="Calibri"/>
          <w:b/>
          <w:color w:val="0070C0"/>
        </w:rPr>
        <w:t>Čo by mal budúci prvák vedieť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samostatne sa obliecť a obuť,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  <w:tab w:val="num" w:pos="-10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pozapínať si gombíky a zaviazať šnúrky na obuvi,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samostatne sa najesť,</w:t>
      </w:r>
    </w:p>
    <w:p w:rsidR="00B8780F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samostatne sa obslúžiť na WC, umyť si ruky, spláchnuť a</w:t>
      </w:r>
      <w:r w:rsidR="00B8780F">
        <w:rPr>
          <w:rFonts w:ascii="Calibri" w:hAnsi="Calibri"/>
        </w:rPr>
        <w:t> </w:t>
      </w:r>
      <w:r w:rsidRPr="00D42759">
        <w:rPr>
          <w:rFonts w:ascii="Calibri" w:hAnsi="Calibri"/>
        </w:rPr>
        <w:t>podobne</w:t>
      </w:r>
      <w:r w:rsidR="00B8780F">
        <w:rPr>
          <w:rFonts w:ascii="Calibri" w:hAnsi="Calibri"/>
        </w:rPr>
        <w:t>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správne vyslovovať všetky hlásky,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vysloviť krátke slovo samostatne po hláskach,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vyjadrovať sa plynule aj v zložitejších vetách,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spočítať predmety do päť, plynulo napočítať do desať,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interpretovať obsah krátkej rozprávky,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poznať naspamäť detskú pesničku alebo básničku,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kresliť pevné a neroztrasené línie,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nakresliť postavu so všetkými základnými znakmi – hlava, krk, trup, plecia, postava je anatomicky správne rozložená,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vystrihnúť jednoduchý tvar podľa predkreslenej čiary,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poznať základné odtiene farebného spektra – červená, zelená, žltá, oranžová, fialová...,</w:t>
      </w:r>
    </w:p>
    <w:p w:rsidR="00D42759" w:rsidRPr="00D42759" w:rsidRDefault="00D42759" w:rsidP="00905F57">
      <w:pPr>
        <w:numPr>
          <w:ilvl w:val="0"/>
          <w:numId w:val="15"/>
        </w:numPr>
        <w:tabs>
          <w:tab w:val="clear" w:pos="720"/>
          <w:tab w:val="num" w:pos="-228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orientovať sa v priestore, vedieť, kde je vpredu, vzadu, hore, dole, vpravo, vľavo.</w:t>
      </w:r>
    </w:p>
    <w:p w:rsidR="00D42759" w:rsidRPr="00905F57" w:rsidRDefault="00D42759" w:rsidP="00905F57">
      <w:pPr>
        <w:pStyle w:val="Nadpis2"/>
        <w:numPr>
          <w:ilvl w:val="0"/>
          <w:numId w:val="0"/>
        </w:numPr>
        <w:spacing w:before="120" w:beforeAutospacing="0" w:after="120" w:afterAutospacing="0"/>
        <w:rPr>
          <w:rFonts w:ascii="Calibri" w:hAnsi="Calibri"/>
          <w:color w:val="0070C0"/>
        </w:rPr>
      </w:pPr>
      <w:r w:rsidRPr="00905F57">
        <w:rPr>
          <w:rFonts w:ascii="Calibri" w:hAnsi="Calibri"/>
          <w:color w:val="0070C0"/>
        </w:rPr>
        <w:t>Ako by sa mal budúci prvák správať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vydrží pri hre alebo inej činnosti 15-20 minút,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začatú prácu alebo hru dokončí, nezačína stále niečo nové, neodbieha,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na nové prostredie a osoby si zvyká bez väčších problémov – neplače, neskrýva sa za rodičov, neuteká,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lastRenderedPageBreak/>
        <w:t>väčšinou sa hrá spoločne s deťmi, nestráni sa ich spoločnosti, nie je medzi deťmi bojazlivý a plačlivý,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nie je agresívny, spory s deťmi dokáže riešiť väčšinou bez bitky, hádky, vzdorovitosti,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v jeho správaní by sa nemali prejavovať zlozvyky – cmúľanie prstov, ohrýzanie nechtov, časté pokašliavanie, žmurkanie, špáranie v nose,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nezajakáva sa pri reči,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nepomočuje sa,</w:t>
      </w:r>
    </w:p>
    <w:p w:rsidR="00D42759" w:rsidRPr="00D42759" w:rsidRDefault="00D42759" w:rsidP="00905F57">
      <w:pPr>
        <w:numPr>
          <w:ilvl w:val="0"/>
          <w:numId w:val="16"/>
        </w:numPr>
        <w:tabs>
          <w:tab w:val="clear" w:pos="720"/>
        </w:tabs>
        <w:spacing w:before="120" w:after="120"/>
        <w:ind w:left="360"/>
        <w:rPr>
          <w:rFonts w:ascii="Calibri" w:hAnsi="Calibri"/>
        </w:rPr>
      </w:pPr>
      <w:r w:rsidRPr="00D42759">
        <w:rPr>
          <w:rFonts w:ascii="Calibri" w:hAnsi="Calibri"/>
        </w:rPr>
        <w:t>ovláda prejavy slušného správania – pozdraviť, odzdraviť, poďakovať, poprosiť...</w:t>
      </w:r>
    </w:p>
    <w:p w:rsidR="00D42759" w:rsidRPr="00905F57" w:rsidRDefault="00D42759" w:rsidP="00905F57">
      <w:pPr>
        <w:spacing w:before="120" w:after="120"/>
        <w:rPr>
          <w:rFonts w:ascii="Calibri" w:hAnsi="Calibri"/>
          <w:b/>
          <w:noProof/>
          <w:color w:val="0070C0"/>
        </w:rPr>
      </w:pPr>
      <w:r w:rsidRPr="00905F57">
        <w:rPr>
          <w:rFonts w:ascii="Calibri" w:hAnsi="Calibri"/>
          <w:b/>
          <w:noProof/>
          <w:color w:val="0070C0"/>
        </w:rPr>
        <w:t>Dôležité podmienky, ktoré je potrebné spĺňať:</w:t>
      </w:r>
    </w:p>
    <w:p w:rsidR="00B679FF" w:rsidRPr="00B679FF" w:rsidRDefault="00B679FF" w:rsidP="00B679FF">
      <w:pPr>
        <w:pStyle w:val="Odsekzoznamu"/>
        <w:numPr>
          <w:ilvl w:val="0"/>
          <w:numId w:val="17"/>
        </w:numPr>
        <w:spacing w:before="120" w:after="120" w:line="240" w:lineRule="auto"/>
        <w:ind w:left="357" w:hanging="357"/>
        <w:rPr>
          <w:rFonts w:eastAsia="Times New Roman"/>
          <w:noProof/>
          <w:sz w:val="24"/>
          <w:szCs w:val="24"/>
          <w:lang w:eastAsia="hu-HU"/>
        </w:rPr>
      </w:pPr>
      <w:r w:rsidRPr="00B679FF">
        <w:rPr>
          <w:rFonts w:eastAsia="Times New Roman"/>
          <w:noProof/>
          <w:sz w:val="24"/>
          <w:szCs w:val="24"/>
          <w:lang w:eastAsia="hu-HU"/>
        </w:rPr>
        <w:t>dostatočná slovná zásoba (predpoklad vyjadrovať postoje, vedomosti, citové rozpoloženie dieťaťa),</w:t>
      </w:r>
    </w:p>
    <w:p w:rsidR="00D42759" w:rsidRPr="00B679FF" w:rsidRDefault="00D42759" w:rsidP="00B679FF">
      <w:pPr>
        <w:pStyle w:val="Odsekzoznamu"/>
        <w:numPr>
          <w:ilvl w:val="0"/>
          <w:numId w:val="17"/>
        </w:numPr>
        <w:spacing w:before="120" w:after="120" w:line="240" w:lineRule="auto"/>
        <w:ind w:left="357" w:hanging="357"/>
        <w:rPr>
          <w:rFonts w:eastAsia="Times New Roman"/>
          <w:noProof/>
          <w:sz w:val="24"/>
          <w:szCs w:val="24"/>
          <w:lang w:eastAsia="hu-HU"/>
        </w:rPr>
      </w:pPr>
      <w:r w:rsidRPr="00B679FF">
        <w:rPr>
          <w:noProof/>
          <w:sz w:val="24"/>
          <w:szCs w:val="24"/>
        </w:rPr>
        <w:t xml:space="preserve">rečová chyba (vyžaduje odbornú logopedickú starostlivosť už pred vstupom do školy) 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zraková diferenciácia predlohy,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sluchová diferenciácia foném (analýza a syntéza – schopnosť slabikovať),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práca s knihou (poznanie listov, stránok, odlíšenie písaného textu od obrázkov a pod.),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orientácia v priestore (odlíšenie čo je hore, dole, vpravo, vľavo, predo mnou, za mnou, ...)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orientácia v čase (prežívanie aktuálneho času – dnes, aký deň nasleduje zajtra, čo bolo včera...),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správny držanie ceruzky či pera (uvoľnené nie kŕčovité držanie),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 xml:space="preserve">plynulosť ťahov ceruzkou, 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schopnosť nápodoby jednoduchých geometrických tvarov,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primeraný tlak na papier pri písaní či kreslení,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schopnosť udržiavať čistotu na predlohe (neškrtať, negumovať, neopravovať, nekrčiť predlohu, ani ju netrhať),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pochopenie pojmu čísla (schopnosť ukázať konkrétny počet na prstoch alebo predlohe bez vymenúvania číselného radu),</w:t>
      </w:r>
    </w:p>
    <w:p w:rsidR="00D42759" w:rsidRPr="00B679FF" w:rsidRDefault="00D42759" w:rsidP="00B679FF">
      <w:pPr>
        <w:numPr>
          <w:ilvl w:val="0"/>
          <w:numId w:val="17"/>
        </w:numPr>
        <w:spacing w:before="120" w:after="120"/>
        <w:ind w:left="357" w:hanging="357"/>
        <w:rPr>
          <w:rFonts w:ascii="Calibri" w:hAnsi="Calibri"/>
          <w:noProof/>
        </w:rPr>
      </w:pPr>
      <w:r w:rsidRPr="00B679FF">
        <w:rPr>
          <w:rFonts w:ascii="Calibri" w:hAnsi="Calibri"/>
          <w:noProof/>
        </w:rPr>
        <w:t>odlišovať pojmy veľa, málo, veľký, malý, ľahký, ťažký...</w:t>
      </w:r>
    </w:p>
    <w:p w:rsidR="00D42759" w:rsidRPr="00905F57" w:rsidRDefault="00D42759" w:rsidP="00905F57">
      <w:pPr>
        <w:spacing w:before="120" w:after="120"/>
        <w:rPr>
          <w:rFonts w:ascii="Calibri" w:hAnsi="Calibri"/>
          <w:b/>
          <w:color w:val="0070C0"/>
          <w:lang w:eastAsia="sk-SK"/>
        </w:rPr>
      </w:pPr>
      <w:r w:rsidRPr="00905F57">
        <w:rPr>
          <w:rFonts w:ascii="Calibri" w:hAnsi="Calibri"/>
          <w:b/>
          <w:color w:val="0070C0"/>
          <w:lang w:eastAsia="sk-SK"/>
        </w:rPr>
        <w:t>Zápis dieťaťa mladšieho ako šesť rokov</w:t>
      </w:r>
    </w:p>
    <w:p w:rsidR="00D42759" w:rsidRPr="00D42759" w:rsidRDefault="00D42759" w:rsidP="00905F57">
      <w:pPr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 xml:space="preserve">Vo výnimočných prípadoch je možné zapísať aj dieťa, ktoré dosiahne vek šesť rokov v čase od začiatku školského roka do konca kalendárneho roka. Do školy môže byť také dieťa zapísané, pokiaľ je dostatočne fyzicky i psychicky zrelé na začiatok plnenia povinnej školskej dochádzky. Túto zrelosť musí rodič alebo iný zákonný zástupca dieťaťa preukázať súhlasnými </w:t>
      </w:r>
      <w:r w:rsidRPr="00D42759">
        <w:rPr>
          <w:rFonts w:ascii="Calibri" w:hAnsi="Calibri"/>
          <w:b/>
          <w:lang w:eastAsia="sk-SK"/>
        </w:rPr>
        <w:t>vyjadreniami príslušného zariadenia výchovného poradenstva a prevencie</w:t>
      </w:r>
      <w:r w:rsidRPr="00D42759">
        <w:rPr>
          <w:rFonts w:ascii="Calibri" w:hAnsi="Calibri"/>
          <w:lang w:eastAsia="sk-SK"/>
        </w:rPr>
        <w:t xml:space="preserve"> a </w:t>
      </w:r>
      <w:r w:rsidRPr="00D42759">
        <w:rPr>
          <w:rFonts w:ascii="Calibri" w:hAnsi="Calibri"/>
          <w:b/>
          <w:lang w:eastAsia="sk-SK"/>
        </w:rPr>
        <w:t>všeobecného lekára pre deti a dorast</w:t>
      </w:r>
      <w:r w:rsidRPr="00D42759">
        <w:rPr>
          <w:rFonts w:ascii="Calibri" w:hAnsi="Calibri"/>
          <w:lang w:eastAsia="sk-SK"/>
        </w:rPr>
        <w:t>, ktoré priloží k žiadosti o zápis.</w:t>
      </w:r>
    </w:p>
    <w:p w:rsidR="00D42759" w:rsidRPr="00D42759" w:rsidRDefault="00D42759" w:rsidP="00905F57">
      <w:pPr>
        <w:spacing w:before="120" w:after="120"/>
        <w:rPr>
          <w:rFonts w:ascii="Calibri" w:hAnsi="Calibri"/>
          <w:lang w:eastAsia="sk-SK"/>
        </w:rPr>
      </w:pPr>
      <w:r w:rsidRPr="00D42759">
        <w:rPr>
          <w:rFonts w:ascii="Calibri" w:hAnsi="Calibri"/>
          <w:lang w:eastAsia="sk-SK"/>
        </w:rPr>
        <w:t>Pri nadaných deťoch je možný aj skorší začiatok školskej dochádzky. Aj v týchto prípadoch je potrebné preskúmať pripravenosť dieťaťa. Takéto dieťa musí splniť školou stanovené kritériá pre vedomostnú, záujmovú, emocionálno-sociálnu a celkovú osobnostnú úroveň zrelosti.</w:t>
      </w:r>
    </w:p>
    <w:p w:rsidR="00132893" w:rsidRPr="00132893" w:rsidRDefault="00132893" w:rsidP="00132893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70C0"/>
          <w:szCs w:val="27"/>
        </w:rPr>
      </w:pPr>
      <w:r w:rsidRPr="00132893">
        <w:rPr>
          <w:rFonts w:ascii="Calibri" w:hAnsi="Calibri" w:cs="Calibri"/>
          <w:b/>
          <w:bCs/>
          <w:color w:val="0070C0"/>
          <w:szCs w:val="27"/>
        </w:rPr>
        <w:lastRenderedPageBreak/>
        <w:t>K</w:t>
      </w:r>
      <w:r>
        <w:rPr>
          <w:rFonts w:ascii="Calibri" w:hAnsi="Calibri" w:cs="Calibri"/>
          <w:b/>
          <w:bCs/>
          <w:color w:val="0070C0"/>
          <w:szCs w:val="27"/>
        </w:rPr>
        <w:t>e</w:t>
      </w:r>
      <w:r w:rsidRPr="00132893">
        <w:rPr>
          <w:rFonts w:ascii="Calibri" w:hAnsi="Calibri" w:cs="Calibri"/>
          <w:b/>
          <w:bCs/>
          <w:color w:val="0070C0"/>
          <w:szCs w:val="27"/>
        </w:rPr>
        <w:t>dy s</w:t>
      </w:r>
      <w:r>
        <w:rPr>
          <w:rFonts w:ascii="Calibri" w:hAnsi="Calibri" w:cs="Calibri"/>
          <w:b/>
          <w:bCs/>
          <w:color w:val="0070C0"/>
          <w:szCs w:val="27"/>
        </w:rPr>
        <w:t>a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 rodič</w:t>
      </w:r>
      <w:r>
        <w:rPr>
          <w:rFonts w:ascii="Calibri" w:hAnsi="Calibri" w:cs="Calibri"/>
          <w:b/>
          <w:bCs/>
          <w:color w:val="0070C0"/>
          <w:szCs w:val="27"/>
        </w:rPr>
        <w:t>ia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 dozv</w:t>
      </w:r>
      <w:r>
        <w:rPr>
          <w:rFonts w:ascii="Calibri" w:hAnsi="Calibri" w:cs="Calibri"/>
          <w:b/>
          <w:bCs/>
          <w:color w:val="0070C0"/>
          <w:szCs w:val="27"/>
        </w:rPr>
        <w:t>edia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, </w:t>
      </w:r>
      <w:r>
        <w:rPr>
          <w:rFonts w:ascii="Calibri" w:hAnsi="Calibri" w:cs="Calibri"/>
          <w:b/>
          <w:bCs/>
          <w:color w:val="0070C0"/>
          <w:szCs w:val="27"/>
        </w:rPr>
        <w:t>či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 b</w:t>
      </w:r>
      <w:r>
        <w:rPr>
          <w:rFonts w:ascii="Calibri" w:hAnsi="Calibri" w:cs="Calibri"/>
          <w:b/>
          <w:bCs/>
          <w:color w:val="0070C0"/>
          <w:szCs w:val="27"/>
        </w:rPr>
        <w:t>o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lo </w:t>
      </w:r>
      <w:r>
        <w:rPr>
          <w:rFonts w:ascii="Calibri" w:hAnsi="Calibri" w:cs="Calibri"/>
          <w:b/>
          <w:bCs/>
          <w:color w:val="0070C0"/>
          <w:szCs w:val="27"/>
        </w:rPr>
        <w:t xml:space="preserve">ich </w:t>
      </w:r>
      <w:r w:rsidRPr="00132893">
        <w:rPr>
          <w:rFonts w:ascii="Calibri" w:hAnsi="Calibri" w:cs="Calibri"/>
          <w:b/>
          <w:bCs/>
          <w:color w:val="0070C0"/>
          <w:szCs w:val="27"/>
        </w:rPr>
        <w:t>d</w:t>
      </w:r>
      <w:r>
        <w:rPr>
          <w:rFonts w:ascii="Calibri" w:hAnsi="Calibri" w:cs="Calibri"/>
          <w:b/>
          <w:bCs/>
          <w:color w:val="0070C0"/>
          <w:szCs w:val="27"/>
        </w:rPr>
        <w:t>ieťa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 p</w:t>
      </w:r>
      <w:r>
        <w:rPr>
          <w:rFonts w:ascii="Calibri" w:hAnsi="Calibri" w:cs="Calibri"/>
          <w:b/>
          <w:bCs/>
          <w:color w:val="0070C0"/>
          <w:szCs w:val="27"/>
        </w:rPr>
        <w:t>r</w:t>
      </w:r>
      <w:r w:rsidRPr="00132893">
        <w:rPr>
          <w:rFonts w:ascii="Calibri" w:hAnsi="Calibri" w:cs="Calibri"/>
          <w:b/>
          <w:bCs/>
          <w:color w:val="0070C0"/>
          <w:szCs w:val="27"/>
        </w:rPr>
        <w:t>ijat</w:t>
      </w:r>
      <w:r>
        <w:rPr>
          <w:rFonts w:ascii="Calibri" w:hAnsi="Calibri" w:cs="Calibri"/>
          <w:b/>
          <w:bCs/>
          <w:color w:val="0070C0"/>
          <w:szCs w:val="27"/>
        </w:rPr>
        <w:t>é</w:t>
      </w:r>
      <w:r w:rsidRPr="00132893">
        <w:rPr>
          <w:rFonts w:ascii="Calibri" w:hAnsi="Calibri" w:cs="Calibri"/>
          <w:b/>
          <w:bCs/>
          <w:color w:val="0070C0"/>
          <w:szCs w:val="27"/>
        </w:rPr>
        <w:t xml:space="preserve">? </w:t>
      </w:r>
    </w:p>
    <w:p w:rsidR="003662B3" w:rsidRPr="005003AF" w:rsidRDefault="00132893" w:rsidP="00132893">
      <w:pPr>
        <w:spacing w:before="120" w:after="120"/>
        <w:rPr>
          <w:rFonts w:ascii="Calibri" w:hAnsi="Calibri" w:cs="Calibri"/>
          <w:szCs w:val="27"/>
        </w:rPr>
      </w:pPr>
      <w:r w:rsidRPr="005003AF">
        <w:rPr>
          <w:rFonts w:ascii="Calibri" w:hAnsi="Calibri" w:cs="Calibri"/>
          <w:szCs w:val="27"/>
        </w:rPr>
        <w:t>Konkrétny termín a spôsob oznámenia rozhodnutia sa rodičia dozvedia pri zápise. Naj</w:t>
      </w:r>
      <w:r w:rsidR="00CC2635" w:rsidRPr="005003AF">
        <w:rPr>
          <w:rFonts w:ascii="Calibri" w:hAnsi="Calibri" w:cs="Calibri"/>
          <w:szCs w:val="27"/>
        </w:rPr>
        <w:t>skor</w:t>
      </w:r>
      <w:r w:rsidRPr="005003AF">
        <w:rPr>
          <w:rFonts w:ascii="Calibri" w:hAnsi="Calibri" w:cs="Calibri"/>
          <w:szCs w:val="27"/>
        </w:rPr>
        <w:t xml:space="preserve">ší termín </w:t>
      </w:r>
      <w:r w:rsidR="00CC2635" w:rsidRPr="005003AF">
        <w:rPr>
          <w:rFonts w:ascii="Calibri" w:hAnsi="Calibri" w:cs="Calibri"/>
          <w:szCs w:val="27"/>
        </w:rPr>
        <w:t>je 15</w:t>
      </w:r>
      <w:r w:rsidRPr="005003AF">
        <w:rPr>
          <w:rFonts w:ascii="Calibri" w:hAnsi="Calibri" w:cs="Calibri"/>
          <w:szCs w:val="27"/>
        </w:rPr>
        <w:t xml:space="preserve">. </w:t>
      </w:r>
      <w:r w:rsidR="00CC2635" w:rsidRPr="005003AF">
        <w:rPr>
          <w:rFonts w:ascii="Calibri" w:hAnsi="Calibri" w:cs="Calibri"/>
          <w:szCs w:val="27"/>
        </w:rPr>
        <w:t>jún 2019</w:t>
      </w:r>
      <w:r w:rsidRPr="005003AF">
        <w:rPr>
          <w:rFonts w:ascii="Calibri" w:hAnsi="Calibri" w:cs="Calibri"/>
          <w:szCs w:val="27"/>
        </w:rPr>
        <w:t xml:space="preserve">. </w:t>
      </w:r>
      <w:r w:rsidR="005527CD" w:rsidRPr="005003AF">
        <w:rPr>
          <w:rFonts w:ascii="Calibri" w:hAnsi="Calibri" w:cs="Calibri"/>
          <w:szCs w:val="27"/>
        </w:rPr>
        <w:t>R</w:t>
      </w:r>
      <w:r w:rsidRPr="005003AF">
        <w:rPr>
          <w:rFonts w:ascii="Calibri" w:hAnsi="Calibri" w:cs="Calibri"/>
          <w:szCs w:val="27"/>
        </w:rPr>
        <w:t>ozhodnut</w:t>
      </w:r>
      <w:r w:rsidR="00CC2635" w:rsidRPr="005003AF">
        <w:rPr>
          <w:rFonts w:ascii="Calibri" w:hAnsi="Calibri" w:cs="Calibri"/>
          <w:szCs w:val="27"/>
        </w:rPr>
        <w:t>ia</w:t>
      </w:r>
      <w:r w:rsidRPr="005003AF">
        <w:rPr>
          <w:rFonts w:ascii="Calibri" w:hAnsi="Calibri" w:cs="Calibri"/>
          <w:szCs w:val="27"/>
        </w:rPr>
        <w:t xml:space="preserve"> </w:t>
      </w:r>
      <w:r w:rsidR="005527CD" w:rsidRPr="005003AF">
        <w:rPr>
          <w:rFonts w:ascii="Calibri" w:hAnsi="Calibri" w:cs="Calibri"/>
          <w:szCs w:val="27"/>
        </w:rPr>
        <w:t>o</w:t>
      </w:r>
      <w:r w:rsidR="00D93CA3" w:rsidRPr="005003AF">
        <w:rPr>
          <w:rFonts w:ascii="Calibri" w:hAnsi="Calibri" w:cs="Calibri"/>
          <w:szCs w:val="27"/>
        </w:rPr>
        <w:t xml:space="preserve"> prijatí alebo </w:t>
      </w:r>
      <w:r w:rsidR="005527CD" w:rsidRPr="005003AF">
        <w:rPr>
          <w:rFonts w:ascii="Calibri" w:hAnsi="Calibri" w:cs="Calibri"/>
          <w:szCs w:val="27"/>
        </w:rPr>
        <w:t xml:space="preserve">neprijatí žiaka do 1. ročníka </w:t>
      </w:r>
      <w:r w:rsidRPr="005003AF">
        <w:rPr>
          <w:rFonts w:ascii="Calibri" w:hAnsi="Calibri" w:cs="Calibri"/>
          <w:szCs w:val="27"/>
        </w:rPr>
        <w:t>bud</w:t>
      </w:r>
      <w:r w:rsidR="00CC2635" w:rsidRPr="005003AF">
        <w:rPr>
          <w:rFonts w:ascii="Calibri" w:hAnsi="Calibri" w:cs="Calibri"/>
          <w:szCs w:val="27"/>
        </w:rPr>
        <w:t>ú</w:t>
      </w:r>
      <w:r w:rsidRPr="005003AF">
        <w:rPr>
          <w:rFonts w:ascii="Calibri" w:hAnsi="Calibri" w:cs="Calibri"/>
          <w:szCs w:val="27"/>
        </w:rPr>
        <w:t xml:space="preserve"> zas</w:t>
      </w:r>
      <w:r w:rsidR="00CC2635" w:rsidRPr="005003AF">
        <w:rPr>
          <w:rFonts w:ascii="Calibri" w:hAnsi="Calibri" w:cs="Calibri"/>
          <w:szCs w:val="27"/>
        </w:rPr>
        <w:t>ie</w:t>
      </w:r>
      <w:r w:rsidRPr="005003AF">
        <w:rPr>
          <w:rFonts w:ascii="Calibri" w:hAnsi="Calibri" w:cs="Calibri"/>
          <w:szCs w:val="27"/>
        </w:rPr>
        <w:t>l</w:t>
      </w:r>
      <w:r w:rsidR="00CC2635" w:rsidRPr="005003AF">
        <w:rPr>
          <w:rFonts w:ascii="Calibri" w:hAnsi="Calibri" w:cs="Calibri"/>
          <w:szCs w:val="27"/>
        </w:rPr>
        <w:t>ané</w:t>
      </w:r>
      <w:r w:rsidRPr="005003AF">
        <w:rPr>
          <w:rFonts w:ascii="Calibri" w:hAnsi="Calibri" w:cs="Calibri"/>
          <w:szCs w:val="27"/>
        </w:rPr>
        <w:t xml:space="preserve"> poštou na doručenku na adresu </w:t>
      </w:r>
      <w:r w:rsidR="00D93CA3" w:rsidRPr="005003AF">
        <w:rPr>
          <w:rFonts w:ascii="Calibri" w:hAnsi="Calibri" w:cs="Calibri"/>
          <w:szCs w:val="27"/>
        </w:rPr>
        <w:t xml:space="preserve">obom </w:t>
      </w:r>
      <w:r w:rsidRPr="005003AF">
        <w:rPr>
          <w:rFonts w:ascii="Calibri" w:hAnsi="Calibri" w:cs="Calibri"/>
          <w:szCs w:val="27"/>
        </w:rPr>
        <w:t>zákon</w:t>
      </w:r>
      <w:r w:rsidR="00CC2635" w:rsidRPr="005003AF">
        <w:rPr>
          <w:rFonts w:ascii="Calibri" w:hAnsi="Calibri" w:cs="Calibri"/>
          <w:szCs w:val="27"/>
        </w:rPr>
        <w:t>n</w:t>
      </w:r>
      <w:r w:rsidR="00D93CA3" w:rsidRPr="005003AF">
        <w:rPr>
          <w:rFonts w:ascii="Calibri" w:hAnsi="Calibri" w:cs="Calibri"/>
          <w:szCs w:val="27"/>
        </w:rPr>
        <w:t>ým zástupcom</w:t>
      </w:r>
      <w:r w:rsidRPr="005003AF">
        <w:rPr>
          <w:rFonts w:ascii="Calibri" w:hAnsi="Calibri" w:cs="Calibri"/>
          <w:szCs w:val="27"/>
        </w:rPr>
        <w:t>.</w:t>
      </w:r>
    </w:p>
    <w:p w:rsidR="005527CD" w:rsidRPr="005003AF" w:rsidRDefault="005527CD" w:rsidP="00132893">
      <w:pPr>
        <w:spacing w:before="120" w:after="120"/>
        <w:rPr>
          <w:rFonts w:ascii="Calibri" w:eastAsia="Calibri" w:hAnsi="Calibri"/>
          <w:bCs/>
          <w:sz w:val="20"/>
          <w:szCs w:val="22"/>
          <w:lang w:eastAsia="sk-SK"/>
        </w:rPr>
      </w:pPr>
    </w:p>
    <w:p w:rsidR="004D1CF2" w:rsidRPr="005003AF" w:rsidRDefault="004D1CF2" w:rsidP="00132893">
      <w:pPr>
        <w:spacing w:before="120" w:after="120"/>
        <w:rPr>
          <w:rFonts w:ascii="Calibri" w:eastAsia="Calibri" w:hAnsi="Calibri"/>
          <w:bCs/>
          <w:sz w:val="20"/>
          <w:szCs w:val="22"/>
          <w:lang w:eastAsia="sk-SK"/>
        </w:rPr>
      </w:pPr>
    </w:p>
    <w:sectPr w:rsidR="004D1CF2" w:rsidRPr="005003AF" w:rsidSect="00C26DF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C4D"/>
    <w:multiLevelType w:val="hybridMultilevel"/>
    <w:tmpl w:val="BF62CE1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8011E"/>
    <w:multiLevelType w:val="multilevel"/>
    <w:tmpl w:val="36A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D65F5"/>
    <w:multiLevelType w:val="multilevel"/>
    <w:tmpl w:val="5B00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31455"/>
    <w:multiLevelType w:val="hybridMultilevel"/>
    <w:tmpl w:val="72E89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3F19"/>
    <w:multiLevelType w:val="hybridMultilevel"/>
    <w:tmpl w:val="BCE2CF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B624D9"/>
    <w:multiLevelType w:val="multilevel"/>
    <w:tmpl w:val="A4E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A37D31"/>
    <w:multiLevelType w:val="hybridMultilevel"/>
    <w:tmpl w:val="077EB7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6218EF"/>
    <w:multiLevelType w:val="hybridMultilevel"/>
    <w:tmpl w:val="5ED6961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12A31F6"/>
    <w:multiLevelType w:val="multilevel"/>
    <w:tmpl w:val="C4A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576FB"/>
    <w:multiLevelType w:val="multilevel"/>
    <w:tmpl w:val="5E08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5"/>
  </w:num>
  <w:num w:numId="5">
    <w:abstractNumId w:val="8"/>
  </w:num>
  <w:num w:numId="6">
    <w:abstractNumId w:val="6"/>
  </w:num>
  <w:num w:numId="7">
    <w:abstractNumId w:val="8"/>
  </w:num>
  <w:num w:numId="8">
    <w:abstractNumId w:val="5"/>
  </w:num>
  <w:num w:numId="9">
    <w:abstractNumId w:val="8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11"/>
  </w:num>
  <w:num w:numId="16">
    <w:abstractNumId w:val="12"/>
  </w:num>
  <w:num w:numId="17">
    <w:abstractNumId w:val="0"/>
  </w:num>
  <w:num w:numId="18">
    <w:abstractNumId w:val="7"/>
  </w:num>
  <w:num w:numId="19">
    <w:abstractNumId w:val="10"/>
  </w:num>
  <w:num w:numId="20">
    <w:abstractNumId w:val="3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E1"/>
    <w:rsid w:val="00023B2D"/>
    <w:rsid w:val="00062C05"/>
    <w:rsid w:val="001310D9"/>
    <w:rsid w:val="00132893"/>
    <w:rsid w:val="00171058"/>
    <w:rsid w:val="00297C76"/>
    <w:rsid w:val="002D014A"/>
    <w:rsid w:val="003353F8"/>
    <w:rsid w:val="00352F7F"/>
    <w:rsid w:val="003662B3"/>
    <w:rsid w:val="0039319B"/>
    <w:rsid w:val="00400E19"/>
    <w:rsid w:val="004030B6"/>
    <w:rsid w:val="00491E12"/>
    <w:rsid w:val="004D1CF2"/>
    <w:rsid w:val="005003AF"/>
    <w:rsid w:val="00517B13"/>
    <w:rsid w:val="005527CD"/>
    <w:rsid w:val="005B0B9E"/>
    <w:rsid w:val="005C212F"/>
    <w:rsid w:val="005C6813"/>
    <w:rsid w:val="006063E1"/>
    <w:rsid w:val="006064D1"/>
    <w:rsid w:val="00625521"/>
    <w:rsid w:val="00651305"/>
    <w:rsid w:val="00667044"/>
    <w:rsid w:val="006900A8"/>
    <w:rsid w:val="00691B43"/>
    <w:rsid w:val="006A195A"/>
    <w:rsid w:val="00704DF1"/>
    <w:rsid w:val="007B151D"/>
    <w:rsid w:val="007C4163"/>
    <w:rsid w:val="00814B0F"/>
    <w:rsid w:val="00815E42"/>
    <w:rsid w:val="008B576D"/>
    <w:rsid w:val="00905F57"/>
    <w:rsid w:val="00941A35"/>
    <w:rsid w:val="009A37D7"/>
    <w:rsid w:val="009B3EBB"/>
    <w:rsid w:val="009F7A8C"/>
    <w:rsid w:val="00A008A4"/>
    <w:rsid w:val="00A118BF"/>
    <w:rsid w:val="00A42E15"/>
    <w:rsid w:val="00A5653A"/>
    <w:rsid w:val="00A718ED"/>
    <w:rsid w:val="00B44461"/>
    <w:rsid w:val="00B63789"/>
    <w:rsid w:val="00B679FF"/>
    <w:rsid w:val="00B735BF"/>
    <w:rsid w:val="00B8780F"/>
    <w:rsid w:val="00B94138"/>
    <w:rsid w:val="00BB7B5F"/>
    <w:rsid w:val="00BC2B73"/>
    <w:rsid w:val="00C02D8A"/>
    <w:rsid w:val="00C2221F"/>
    <w:rsid w:val="00C26DFA"/>
    <w:rsid w:val="00CC075F"/>
    <w:rsid w:val="00CC09D2"/>
    <w:rsid w:val="00CC2635"/>
    <w:rsid w:val="00CD4873"/>
    <w:rsid w:val="00D030C0"/>
    <w:rsid w:val="00D33D67"/>
    <w:rsid w:val="00D356BC"/>
    <w:rsid w:val="00D42759"/>
    <w:rsid w:val="00D46A18"/>
    <w:rsid w:val="00D93CA3"/>
    <w:rsid w:val="00DB336E"/>
    <w:rsid w:val="00DC3275"/>
    <w:rsid w:val="00DC74E3"/>
    <w:rsid w:val="00E03BE5"/>
    <w:rsid w:val="00E062BC"/>
    <w:rsid w:val="00E4303A"/>
    <w:rsid w:val="00E4670E"/>
    <w:rsid w:val="00EA5F0A"/>
    <w:rsid w:val="00EB4D62"/>
    <w:rsid w:val="00ED7EDD"/>
    <w:rsid w:val="00EE62B0"/>
    <w:rsid w:val="00F563A7"/>
    <w:rsid w:val="00F668E3"/>
    <w:rsid w:val="00F74399"/>
    <w:rsid w:val="00F84CA4"/>
    <w:rsid w:val="00FA0BAE"/>
    <w:rsid w:val="00FC35CF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1952"/>
  <w15:docId w15:val="{7BF1C1D8-DBFE-4213-ABBB-F31048FC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3E1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uiPriority w:val="9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34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Normlnywebov">
    <w:name w:val="Normal (Web)"/>
    <w:basedOn w:val="Normlny"/>
    <w:uiPriority w:val="99"/>
    <w:unhideWhenUsed/>
    <w:rsid w:val="00EA5F0A"/>
    <w:pPr>
      <w:spacing w:before="100" w:beforeAutospacing="1" w:after="100" w:afterAutospacing="1"/>
      <w:jc w:val="left"/>
    </w:pPr>
    <w:rPr>
      <w:lang w:eastAsia="sk-SK"/>
    </w:rPr>
  </w:style>
  <w:style w:type="paragraph" w:customStyle="1" w:styleId="Default">
    <w:name w:val="Default"/>
    <w:rsid w:val="00667044"/>
    <w:pPr>
      <w:autoSpaceDE w:val="0"/>
      <w:autoSpaceDN w:val="0"/>
      <w:adjustRightInd w:val="0"/>
      <w:jc w:val="left"/>
    </w:pPr>
    <w:rPr>
      <w:color w:val="000000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C02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s.sk/cppp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dinka.sk/vychova-a-skoly/predskolak/testovanie-skolskej-zrelosti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inka.sk/vychova-a-skoly/predskolak/testovanie-skolskej-zrelos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dinka.sk/predskolak/prvacik/zapis-do-1-rocnika-z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ips.sk/cpppap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Učebňa-Správca</cp:lastModifiedBy>
  <cp:revision>24</cp:revision>
  <dcterms:created xsi:type="dcterms:W3CDTF">2019-01-18T08:20:00Z</dcterms:created>
  <dcterms:modified xsi:type="dcterms:W3CDTF">2019-03-13T13:21:00Z</dcterms:modified>
</cp:coreProperties>
</file>